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5F1" w:rsidRPr="00240D37" w:rsidRDefault="000225F1" w:rsidP="000225F1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val="en-US" w:eastAsia="de-DE"/>
        </w:rPr>
      </w:pPr>
      <w:r w:rsidRPr="00240D37">
        <w:rPr>
          <w:rFonts w:cs="Segoe UI,Bold"/>
          <w:bCs/>
          <w:lang w:val="en-US"/>
        </w:rPr>
        <w:t xml:space="preserve">INFRALAN® </w:t>
      </w:r>
      <w:r w:rsidRPr="00240D37">
        <w:rPr>
          <w:rFonts w:cs="Tahoma"/>
          <w:bCs/>
          <w:lang w:val="en-US" w:eastAsia="de-DE"/>
        </w:rPr>
        <w:t>RJ45 Patchkabel S/FTP Class EA Cat.6A, Superflex</w:t>
      </w:r>
    </w:p>
    <w:p w:rsidR="000225F1" w:rsidRPr="00240D37" w:rsidRDefault="000225F1" w:rsidP="000225F1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val="en-US" w:eastAsia="de-DE"/>
        </w:rPr>
      </w:pPr>
    </w:p>
    <w:p w:rsidR="000225F1" w:rsidRPr="00240D37" w:rsidRDefault="000225F1" w:rsidP="000225F1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val="en-US" w:eastAsia="de-DE"/>
        </w:rPr>
      </w:pPr>
      <w:r w:rsidRPr="00240D37">
        <w:rPr>
          <w:rFonts w:cs="Segoe UI,Bold"/>
          <w:bCs/>
          <w:lang w:val="en-US"/>
        </w:rPr>
        <w:t xml:space="preserve">INFRALAN® </w:t>
      </w:r>
      <w:r w:rsidRPr="00240D37">
        <w:rPr>
          <w:rFonts w:cs="Tahoma"/>
          <w:bCs/>
          <w:lang w:val="en-US" w:eastAsia="de-DE"/>
        </w:rPr>
        <w:t xml:space="preserve">RJ45 Patchkabel S/FTP Class EA Cat.6A, Superflex, </w:t>
      </w:r>
    </w:p>
    <w:p w:rsidR="000225F1" w:rsidRPr="0006565C" w:rsidRDefault="000225F1" w:rsidP="000225F1">
      <w:pPr>
        <w:pStyle w:val="Default"/>
        <w:rPr>
          <w:rFonts w:asciiTheme="minorHAnsi" w:hAnsiTheme="minorHAnsi"/>
          <w:sz w:val="22"/>
          <w:szCs w:val="22"/>
        </w:rPr>
      </w:pPr>
      <w:r w:rsidRPr="0006565C">
        <w:rPr>
          <w:rFonts w:asciiTheme="minorHAnsi" w:hAnsiTheme="minorHAnsi" w:cs="Tahoma"/>
          <w:sz w:val="22"/>
          <w:szCs w:val="22"/>
          <w:lang w:eastAsia="de-DE"/>
        </w:rPr>
        <w:t xml:space="preserve">geschirmtes Patch- und Anschlusskabel mit zwei geschirmten RJ45-Steckern, </w:t>
      </w:r>
      <w:r w:rsidRPr="0006565C">
        <w:rPr>
          <w:rFonts w:asciiTheme="minorHAnsi" w:hAnsiTheme="minorHAnsi"/>
          <w:sz w:val="22"/>
          <w:szCs w:val="22"/>
        </w:rPr>
        <w:t>Cat.6A, komponentenzertifiziert nach ANSI/TIA-568-C.2,</w:t>
      </w:r>
      <w:r w:rsidRPr="0006565C">
        <w:rPr>
          <w:rFonts w:asciiTheme="minorHAnsi" w:hAnsiTheme="minorHAnsi"/>
          <w:color w:val="818181"/>
          <w:sz w:val="22"/>
          <w:szCs w:val="22"/>
        </w:rPr>
        <w:t xml:space="preserve"> </w:t>
      </w:r>
      <w:r w:rsidRPr="0006565C">
        <w:rPr>
          <w:rFonts w:asciiTheme="minorHAnsi" w:hAnsiTheme="minorHAnsi" w:cs="Tahoma"/>
          <w:bCs/>
          <w:sz w:val="22"/>
          <w:szCs w:val="22"/>
          <w:lang w:eastAsia="de-DE"/>
        </w:rPr>
        <w:t xml:space="preserve">IEC 60603-7-51, 50μ“ Goldauflage, </w:t>
      </w:r>
      <w:r w:rsidR="00240D37">
        <w:rPr>
          <w:rFonts w:asciiTheme="minorHAnsi" w:hAnsiTheme="minorHAnsi" w:cs="Tahoma"/>
          <w:bCs/>
          <w:sz w:val="22"/>
          <w:szCs w:val="22"/>
          <w:lang w:eastAsia="de-DE"/>
        </w:rPr>
        <w:t>grau</w:t>
      </w:r>
      <w:r w:rsidRPr="0006565C">
        <w:rPr>
          <w:rFonts w:asciiTheme="minorHAnsi" w:hAnsiTheme="minorHAnsi" w:cs="Tahoma"/>
          <w:bCs/>
          <w:sz w:val="22"/>
          <w:szCs w:val="22"/>
          <w:lang w:eastAsia="de-DE"/>
        </w:rPr>
        <w:t xml:space="preserve"> eingefärbt. Die Patchkabel </w:t>
      </w:r>
      <w:r w:rsidRPr="0006565C">
        <w:rPr>
          <w:rFonts w:asciiTheme="minorHAnsi" w:hAnsiTheme="minorHAnsi" w:cs="Tahoma"/>
          <w:sz w:val="22"/>
          <w:szCs w:val="22"/>
          <w:lang w:eastAsia="de-DE"/>
        </w:rPr>
        <w:t xml:space="preserve">erfüllen in einer Verkabelungsstrecke die Channel-Anforderungen der Klasse EA für 10GBase-T </w:t>
      </w:r>
      <w:r>
        <w:rPr>
          <w:rFonts w:asciiTheme="minorHAnsi" w:hAnsiTheme="minorHAnsi" w:cs="Tahoma"/>
          <w:sz w:val="22"/>
          <w:szCs w:val="22"/>
          <w:lang w:eastAsia="de-DE"/>
        </w:rPr>
        <w:t>Übertragungen,</w:t>
      </w:r>
      <w:r w:rsidRPr="0006565C">
        <w:rPr>
          <w:rFonts w:asciiTheme="minorHAnsi" w:hAnsiTheme="minorHAnsi" w:cs="Tahoma"/>
          <w:sz w:val="22"/>
          <w:szCs w:val="22"/>
          <w:lang w:eastAsia="de-DE"/>
        </w:rPr>
        <w:t xml:space="preserve"> </w:t>
      </w:r>
      <w:r w:rsidRPr="0006565C">
        <w:rPr>
          <w:rFonts w:asciiTheme="minorHAnsi" w:hAnsiTheme="minorHAnsi"/>
          <w:sz w:val="22"/>
          <w:szCs w:val="22"/>
        </w:rPr>
        <w:t xml:space="preserve">100% 4C Channel Link </w:t>
      </w:r>
      <w:r w:rsidRPr="0006565C">
        <w:rPr>
          <w:rStyle w:val="A0"/>
          <w:rFonts w:asciiTheme="minorHAnsi" w:hAnsiTheme="minorHAnsi"/>
          <w:sz w:val="22"/>
          <w:szCs w:val="22"/>
        </w:rPr>
        <w:t>Zertifizierung gemäß ISO 11801</w:t>
      </w:r>
      <w:r>
        <w:rPr>
          <w:rStyle w:val="A0"/>
          <w:rFonts w:asciiTheme="minorHAnsi" w:hAnsiTheme="minorHAnsi"/>
          <w:sz w:val="22"/>
          <w:szCs w:val="22"/>
        </w:rPr>
        <w:t xml:space="preserve">. </w:t>
      </w:r>
      <w:r>
        <w:rPr>
          <w:rStyle w:val="A0"/>
          <w:rFonts w:asciiTheme="minorHAnsi" w:hAnsiTheme="minorHAnsi"/>
          <w:sz w:val="22"/>
          <w:szCs w:val="22"/>
        </w:rPr>
        <w:br/>
      </w:r>
      <w:r w:rsidRPr="0006565C">
        <w:rPr>
          <w:rFonts w:asciiTheme="minorHAnsi" w:hAnsiTheme="minorHAnsi" w:cs="Tahoma"/>
          <w:bCs/>
          <w:sz w:val="22"/>
          <w:szCs w:val="22"/>
          <w:lang w:eastAsia="de-DE"/>
        </w:rPr>
        <w:t xml:space="preserve">Umspritzte, patentierte Knickschutztülle mit Rastnasenschutz, </w:t>
      </w:r>
      <w:r w:rsidRPr="0006565C">
        <w:rPr>
          <w:rFonts w:asciiTheme="minorHAnsi" w:hAnsiTheme="minorHAnsi"/>
          <w:sz w:val="22"/>
          <w:szCs w:val="22"/>
        </w:rPr>
        <w:t xml:space="preserve">Seriennummer am Kabel (Etikett) und im Messprotokoll, </w:t>
      </w:r>
      <w:r>
        <w:rPr>
          <w:rStyle w:val="A0"/>
          <w:rFonts w:asciiTheme="minorHAnsi" w:hAnsiTheme="minorHAnsi"/>
          <w:sz w:val="22"/>
          <w:szCs w:val="22"/>
        </w:rPr>
        <w:t>100% Rückverfolgbarkeit.</w:t>
      </w:r>
      <w:bookmarkStart w:id="1" w:name="_GoBack"/>
      <w:bookmarkEnd w:id="1"/>
    </w:p>
    <w:p w:rsidR="000225F1" w:rsidRPr="0006565C" w:rsidRDefault="000225F1" w:rsidP="000225F1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:rsidR="000225F1" w:rsidRPr="00240D37" w:rsidRDefault="000225F1" w:rsidP="000225F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06565C">
        <w:rPr>
          <w:rFonts w:cs="Tahoma"/>
          <w:lang w:eastAsia="de-DE"/>
        </w:rPr>
        <w:t>Kabelaufbau:</w:t>
      </w:r>
      <w:r w:rsidRPr="0006565C">
        <w:rPr>
          <w:rFonts w:cs="Tahoma"/>
          <w:lang w:eastAsia="de-DE"/>
        </w:rPr>
        <w:tab/>
      </w:r>
      <w:r w:rsidRPr="00240D37">
        <w:rPr>
          <w:rFonts w:cs="Tahoma"/>
          <w:bCs/>
          <w:lang w:eastAsia="de-DE"/>
        </w:rPr>
        <w:t>S/FTP 4 x 2 x AWG26/7 PiMF, TPE LSZH Ø=6.0 mm</w:t>
      </w:r>
    </w:p>
    <w:p w:rsidR="000225F1" w:rsidRPr="0006565C" w:rsidRDefault="000225F1" w:rsidP="000225F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06565C">
        <w:rPr>
          <w:rFonts w:cs="Tahoma"/>
          <w:bCs/>
          <w:lang w:eastAsia="de-DE"/>
        </w:rPr>
        <w:t>Belegung:</w:t>
      </w:r>
      <w:r w:rsidRPr="0006565C">
        <w:rPr>
          <w:rFonts w:cs="Tahoma"/>
          <w:bCs/>
          <w:lang w:eastAsia="de-DE"/>
        </w:rPr>
        <w:tab/>
      </w:r>
      <w:r w:rsidRPr="0006565C">
        <w:rPr>
          <w:rFonts w:cs="Tahoma"/>
          <w:lang w:eastAsia="de-DE"/>
        </w:rPr>
        <w:t xml:space="preserve">1:1, </w:t>
      </w:r>
      <w:r w:rsidRPr="0006565C">
        <w:rPr>
          <w:rFonts w:cs="Tahoma"/>
          <w:bCs/>
          <w:lang w:eastAsia="de-DE"/>
        </w:rPr>
        <w:t>TIA/EIA 568B</w:t>
      </w:r>
    </w:p>
    <w:p w:rsidR="000225F1" w:rsidRPr="0006565C" w:rsidRDefault="000225F1" w:rsidP="000225F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06565C">
        <w:rPr>
          <w:rFonts w:cs="Tahoma"/>
          <w:bCs/>
          <w:lang w:eastAsia="de-DE"/>
        </w:rPr>
        <w:t>Flammwidrigkeit gemäß:</w:t>
      </w:r>
      <w:r w:rsidRPr="0006565C">
        <w:rPr>
          <w:rFonts w:cs="Tahoma"/>
          <w:bCs/>
          <w:lang w:eastAsia="de-DE"/>
        </w:rPr>
        <w:tab/>
        <w:t>IEC 60332-1</w:t>
      </w:r>
    </w:p>
    <w:p w:rsidR="000225F1" w:rsidRPr="0006565C" w:rsidRDefault="000225F1" w:rsidP="000225F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06565C">
        <w:rPr>
          <w:rFonts w:cs="Tahoma"/>
          <w:bCs/>
          <w:lang w:eastAsia="de-DE"/>
        </w:rPr>
        <w:t>halogenfrei nach:</w:t>
      </w:r>
      <w:r w:rsidRPr="0006565C">
        <w:rPr>
          <w:rFonts w:cs="Tahoma"/>
          <w:bCs/>
          <w:lang w:eastAsia="de-DE"/>
        </w:rPr>
        <w:tab/>
        <w:t>IEC 60754-2</w:t>
      </w:r>
    </w:p>
    <w:p w:rsidR="000225F1" w:rsidRPr="0006565C" w:rsidRDefault="000225F1" w:rsidP="000225F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06565C">
        <w:rPr>
          <w:rFonts w:cs="Tahoma"/>
          <w:bCs/>
          <w:lang w:eastAsia="de-DE"/>
        </w:rPr>
        <w:t>raucharm nach:</w:t>
      </w:r>
      <w:r w:rsidRPr="0006565C">
        <w:rPr>
          <w:rFonts w:cs="Tahoma"/>
          <w:bCs/>
          <w:lang w:eastAsia="de-DE"/>
        </w:rPr>
        <w:tab/>
        <w:t>IEC 61034</w:t>
      </w:r>
    </w:p>
    <w:p w:rsidR="000225F1" w:rsidRPr="0006565C" w:rsidRDefault="000225F1" w:rsidP="000225F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06565C">
        <w:rPr>
          <w:rFonts w:cs="Tahoma"/>
          <w:bCs/>
          <w:lang w:eastAsia="de-DE"/>
        </w:rPr>
        <w:t>Temperaturbereich:</w:t>
      </w:r>
      <w:r w:rsidRPr="0006565C">
        <w:rPr>
          <w:rFonts w:cs="Tahoma"/>
          <w:bCs/>
          <w:lang w:eastAsia="de-DE"/>
        </w:rPr>
        <w:tab/>
        <w:t>-20°C bis +60°C</w:t>
      </w:r>
    </w:p>
    <w:p w:rsidR="000225F1" w:rsidRPr="0006565C" w:rsidRDefault="000225F1" w:rsidP="000225F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06565C">
        <w:rPr>
          <w:rFonts w:cs="Tahoma"/>
          <w:lang w:eastAsia="de-DE"/>
        </w:rPr>
        <w:t>Länge:</w:t>
      </w:r>
      <w:r w:rsidRPr="0006565C">
        <w:rPr>
          <w:rFonts w:cs="Tahoma"/>
          <w:lang w:eastAsia="de-DE"/>
        </w:rPr>
        <w:tab/>
        <w:t>1,0m</w:t>
      </w:r>
    </w:p>
    <w:p w:rsidR="000225F1" w:rsidRPr="0006565C" w:rsidRDefault="000225F1" w:rsidP="000225F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06565C">
        <w:rPr>
          <w:rFonts w:cs="Tahoma"/>
          <w:lang w:eastAsia="de-DE"/>
        </w:rPr>
        <w:t>Farbe:</w:t>
      </w:r>
      <w:r w:rsidRPr="0006565C">
        <w:rPr>
          <w:rFonts w:cs="Tahoma"/>
          <w:lang w:eastAsia="de-DE"/>
        </w:rPr>
        <w:tab/>
        <w:t>grau</w:t>
      </w:r>
    </w:p>
    <w:p w:rsidR="000225F1" w:rsidRPr="0006565C" w:rsidRDefault="000225F1" w:rsidP="000225F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:rsidR="000225F1" w:rsidRPr="0006565C" w:rsidRDefault="000225F1" w:rsidP="000225F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06565C">
        <w:rPr>
          <w:rFonts w:cs="Tahoma"/>
          <w:bCs/>
          <w:lang w:eastAsia="de-DE"/>
        </w:rPr>
        <w:t>Fabrikat:</w:t>
      </w:r>
      <w:r w:rsidRPr="0006565C">
        <w:rPr>
          <w:rFonts w:cs="Tahoma"/>
          <w:bCs/>
          <w:lang w:eastAsia="de-DE"/>
        </w:rPr>
        <w:tab/>
      </w:r>
      <w:r>
        <w:rPr>
          <w:rFonts w:cs="Segoe UI,Bold"/>
          <w:bCs/>
        </w:rPr>
        <w:t>INFRALAN®</w:t>
      </w:r>
    </w:p>
    <w:p w:rsidR="000225F1" w:rsidRPr="0006565C" w:rsidRDefault="000225F1" w:rsidP="000225F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06565C">
        <w:rPr>
          <w:rFonts w:cs="Tahoma"/>
          <w:bCs/>
          <w:lang w:eastAsia="de-DE"/>
        </w:rPr>
        <w:t>Art.-Nr.:</w:t>
      </w:r>
      <w:r w:rsidRPr="0006565C">
        <w:rPr>
          <w:rFonts w:cs="Tahoma"/>
          <w:bCs/>
          <w:lang w:eastAsia="de-DE"/>
        </w:rPr>
        <w:tab/>
      </w:r>
      <w:r>
        <w:rPr>
          <w:rFonts w:cs="Tahoma"/>
          <w:bCs/>
          <w:lang w:eastAsia="de-DE"/>
        </w:rPr>
        <w:t>IPK-6A-U-TPE-GR-0100</w:t>
      </w:r>
    </w:p>
    <w:p w:rsidR="000225F1" w:rsidRPr="0006565C" w:rsidRDefault="00240D37" w:rsidP="000225F1">
      <w:pPr>
        <w:tabs>
          <w:tab w:val="left" w:pos="1276"/>
        </w:tabs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0225F1" w:rsidRPr="0006565C" w:rsidRDefault="000225F1" w:rsidP="000225F1">
      <w:pPr>
        <w:tabs>
          <w:tab w:val="left" w:pos="1276"/>
        </w:tabs>
        <w:spacing w:after="0" w:line="240" w:lineRule="auto"/>
      </w:pPr>
    </w:p>
    <w:p w:rsidR="000225F1" w:rsidRPr="00240D37" w:rsidRDefault="000225F1" w:rsidP="000225F1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val="en-US" w:eastAsia="de-DE"/>
        </w:rPr>
      </w:pPr>
      <w:r w:rsidRPr="00240D37">
        <w:rPr>
          <w:rFonts w:cs="Segoe UI,Bold"/>
          <w:bCs/>
          <w:lang w:val="en-US"/>
        </w:rPr>
        <w:t xml:space="preserve">INFRALAN® </w:t>
      </w:r>
      <w:r w:rsidRPr="00240D37">
        <w:rPr>
          <w:rFonts w:cs="Tahoma"/>
          <w:bCs/>
          <w:lang w:val="en-US" w:eastAsia="de-DE"/>
        </w:rPr>
        <w:t>RJ45 Patchkabel S/FTP Class EA Cat.6A, Superflex</w:t>
      </w:r>
    </w:p>
    <w:p w:rsidR="000225F1" w:rsidRPr="00240D37" w:rsidRDefault="000225F1" w:rsidP="000225F1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val="en-US" w:eastAsia="de-DE"/>
        </w:rPr>
      </w:pPr>
    </w:p>
    <w:p w:rsidR="000225F1" w:rsidRPr="00240D37" w:rsidRDefault="000225F1" w:rsidP="000225F1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val="en-US" w:eastAsia="de-DE"/>
        </w:rPr>
      </w:pPr>
      <w:r w:rsidRPr="00240D37">
        <w:rPr>
          <w:rFonts w:cs="Segoe UI,Bold"/>
          <w:bCs/>
          <w:lang w:val="en-US"/>
        </w:rPr>
        <w:t xml:space="preserve">INFRALAN® </w:t>
      </w:r>
      <w:r w:rsidRPr="00240D37">
        <w:rPr>
          <w:rFonts w:cs="Tahoma"/>
          <w:bCs/>
          <w:lang w:val="en-US" w:eastAsia="de-DE"/>
        </w:rPr>
        <w:t xml:space="preserve">RJ45 Patchkabel S/FTP Class EA Cat.6A, Superflex, </w:t>
      </w:r>
    </w:p>
    <w:p w:rsidR="000225F1" w:rsidRPr="0006565C" w:rsidRDefault="000225F1" w:rsidP="000225F1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06565C">
        <w:rPr>
          <w:rFonts w:cs="Tahoma"/>
          <w:lang w:eastAsia="de-DE"/>
        </w:rPr>
        <w:t>geschirmtes Patch- und Anschlusskabel mit zwei geschirmten RJ45-Steckern, Cat.6A komponentenzertifiziert wie vor beschrieben jedoch:</w:t>
      </w:r>
    </w:p>
    <w:p w:rsidR="000225F1" w:rsidRPr="0006565C" w:rsidRDefault="000225F1" w:rsidP="000225F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color w:val="0070C0"/>
          <w:lang w:eastAsia="de-DE"/>
        </w:rPr>
      </w:pPr>
      <w:r w:rsidRPr="0006565C">
        <w:rPr>
          <w:rFonts w:cs="Tahoma"/>
          <w:color w:val="0070C0"/>
          <w:lang w:eastAsia="de-DE"/>
        </w:rPr>
        <w:t>Länge:</w:t>
      </w:r>
      <w:r w:rsidRPr="0006565C">
        <w:rPr>
          <w:rFonts w:cs="Tahoma"/>
          <w:color w:val="0070C0"/>
          <w:lang w:eastAsia="de-DE"/>
        </w:rPr>
        <w:tab/>
      </w:r>
      <w:r>
        <w:rPr>
          <w:rFonts w:cs="Tahoma"/>
          <w:color w:val="0070C0"/>
          <w:lang w:eastAsia="de-DE"/>
        </w:rPr>
        <w:t>X,X m</w:t>
      </w:r>
    </w:p>
    <w:p w:rsidR="000225F1" w:rsidRPr="0006565C" w:rsidRDefault="000225F1" w:rsidP="000225F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color w:val="0070C0"/>
          <w:lang w:eastAsia="de-DE"/>
        </w:rPr>
      </w:pPr>
      <w:r>
        <w:rPr>
          <w:rFonts w:cs="Tahoma"/>
          <w:color w:val="0070C0"/>
          <w:lang w:eastAsia="de-DE"/>
        </w:rPr>
        <w:t>Farbe:</w:t>
      </w:r>
      <w:r>
        <w:rPr>
          <w:rFonts w:cs="Tahoma"/>
          <w:color w:val="0070C0"/>
          <w:lang w:eastAsia="de-DE"/>
        </w:rPr>
        <w:tab/>
      </w:r>
      <w:r w:rsidRPr="0006565C">
        <w:rPr>
          <w:rFonts w:cs="Tahoma"/>
          <w:color w:val="0070C0"/>
          <w:lang w:eastAsia="de-DE"/>
        </w:rPr>
        <w:t>XX</w:t>
      </w:r>
    </w:p>
    <w:p w:rsidR="000225F1" w:rsidRPr="0006565C" w:rsidRDefault="000225F1" w:rsidP="000225F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:rsidR="000225F1" w:rsidRPr="0006565C" w:rsidRDefault="000225F1" w:rsidP="000225F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06565C">
        <w:rPr>
          <w:rFonts w:cs="Tahoma"/>
          <w:lang w:eastAsia="de-DE"/>
        </w:rPr>
        <w:t>Fabrikat:</w:t>
      </w:r>
      <w:r w:rsidRPr="0006565C">
        <w:rPr>
          <w:rFonts w:cs="Tahoma"/>
          <w:lang w:eastAsia="de-DE"/>
        </w:rPr>
        <w:tab/>
      </w:r>
      <w:r>
        <w:rPr>
          <w:rFonts w:cs="Segoe UI,Bold"/>
          <w:bCs/>
        </w:rPr>
        <w:t>INFRALAN®</w:t>
      </w:r>
    </w:p>
    <w:p w:rsidR="000225F1" w:rsidRPr="0006565C" w:rsidRDefault="000225F1" w:rsidP="000225F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color w:val="0070C0"/>
          <w:lang w:eastAsia="de-DE"/>
        </w:rPr>
      </w:pPr>
      <w:r w:rsidRPr="0006565C">
        <w:rPr>
          <w:rFonts w:cs="Tahoma"/>
          <w:color w:val="0070C0"/>
          <w:lang w:eastAsia="de-DE"/>
        </w:rPr>
        <w:t>Art.-Nr.:</w:t>
      </w:r>
      <w:r w:rsidRPr="0006565C">
        <w:rPr>
          <w:rFonts w:cs="Tahoma"/>
          <w:color w:val="0070C0"/>
          <w:lang w:eastAsia="de-DE"/>
        </w:rPr>
        <w:tab/>
      </w:r>
      <w:r>
        <w:rPr>
          <w:rFonts w:cs="Tahoma"/>
          <w:color w:val="0070C0"/>
          <w:lang w:eastAsia="de-DE"/>
        </w:rPr>
        <w:t>IPK-6A-U-TPE-XX-XXXX</w:t>
      </w:r>
    </w:p>
    <w:p w:rsidR="000225F1" w:rsidRPr="0006565C" w:rsidRDefault="000225F1" w:rsidP="000225F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:rsidR="00E65BA7" w:rsidRDefault="00240D37" w:rsidP="00E65BA7">
      <w:pPr>
        <w:tabs>
          <w:tab w:val="left" w:pos="1276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E65BA7" w:rsidRDefault="00E65BA7" w:rsidP="00E65BA7">
      <w:pPr>
        <w:tabs>
          <w:tab w:val="left" w:pos="1276"/>
        </w:tabs>
        <w:spacing w:after="0" w:line="240" w:lineRule="auto"/>
      </w:pPr>
    </w:p>
    <w:p w:rsidR="00E65BA7" w:rsidRPr="004014B6" w:rsidRDefault="00E65BA7" w:rsidP="00E65BA7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:rsidR="00E65BA7" w:rsidRDefault="00E65BA7" w:rsidP="00E65BA7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IPK-6A-U</w:t>
      </w:r>
      <w:r w:rsidRPr="004014B6">
        <w:rPr>
          <w:color w:val="0070C0"/>
        </w:rPr>
        <w:t>-</w:t>
      </w:r>
      <w:r>
        <w:rPr>
          <w:color w:val="0070C0"/>
        </w:rPr>
        <w:t>TPE</w:t>
      </w:r>
      <w:r w:rsidRPr="004014B6">
        <w:rPr>
          <w:color w:val="0070C0"/>
        </w:rPr>
        <w:t>-</w:t>
      </w:r>
      <w:r w:rsidRPr="00A167C7">
        <w:rPr>
          <w:color w:val="0070C0"/>
          <w:u w:val="single"/>
        </w:rPr>
        <w:t>XX</w:t>
      </w:r>
      <w:r w:rsidRPr="004014B6">
        <w:rPr>
          <w:color w:val="0070C0"/>
        </w:rPr>
        <w:t>-</w:t>
      </w:r>
      <w:r w:rsidRPr="00A167C7">
        <w:rPr>
          <w:color w:val="0070C0"/>
          <w:u w:val="single"/>
        </w:rPr>
        <w:t>XXXX</w:t>
      </w:r>
    </w:p>
    <w:p w:rsidR="00E65BA7" w:rsidRDefault="00E65BA7" w:rsidP="00E65BA7">
      <w:pPr>
        <w:tabs>
          <w:tab w:val="left" w:pos="1276"/>
          <w:tab w:val="left" w:pos="1560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-</w:t>
      </w:r>
      <w:r w:rsidRPr="004014B6">
        <w:rPr>
          <w:color w:val="0070C0"/>
        </w:rPr>
        <w:t>XXXX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 xml:space="preserve">= </w:t>
      </w:r>
      <w:r>
        <w:rPr>
          <w:color w:val="0070C0"/>
        </w:rPr>
        <w:t>„</w:t>
      </w:r>
      <w:r w:rsidRPr="004014B6">
        <w:rPr>
          <w:color w:val="0070C0"/>
        </w:rPr>
        <w:t>00</w:t>
      </w:r>
      <w:r>
        <w:rPr>
          <w:color w:val="0070C0"/>
        </w:rPr>
        <w:t>25“ = 0,25</w:t>
      </w:r>
      <w:r w:rsidRPr="004014B6">
        <w:rPr>
          <w:color w:val="0070C0"/>
        </w:rPr>
        <w:t>m</w:t>
      </w:r>
    </w:p>
    <w:p w:rsidR="00E65BA7" w:rsidRDefault="00E65BA7" w:rsidP="00E65BA7">
      <w:pPr>
        <w:tabs>
          <w:tab w:val="left" w:pos="1276"/>
          <w:tab w:val="left" w:pos="1560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-XX</w:t>
      </w:r>
      <w:r>
        <w:rPr>
          <w:color w:val="0070C0"/>
        </w:rPr>
        <w:tab/>
        <w:t>= Farbe</w:t>
      </w:r>
      <w:r w:rsidRPr="00884EB2">
        <w:rPr>
          <w:color w:val="0070C0"/>
        </w:rPr>
        <w:t xml:space="preserve"> </w:t>
      </w:r>
      <w:r w:rsidRPr="004014B6">
        <w:rPr>
          <w:color w:val="0070C0"/>
        </w:rPr>
        <w:t xml:space="preserve">= </w:t>
      </w:r>
      <w:r>
        <w:rPr>
          <w:color w:val="0070C0"/>
        </w:rPr>
        <w:t>„</w:t>
      </w:r>
      <w:r w:rsidRPr="004014B6">
        <w:rPr>
          <w:color w:val="0070C0"/>
        </w:rPr>
        <w:t>BL</w:t>
      </w:r>
      <w:r>
        <w:rPr>
          <w:color w:val="0070C0"/>
        </w:rPr>
        <w:t>“</w:t>
      </w:r>
      <w:r w:rsidRPr="004014B6">
        <w:rPr>
          <w:color w:val="0070C0"/>
        </w:rPr>
        <w:t xml:space="preserve"> = blau</w:t>
      </w:r>
    </w:p>
    <w:p w:rsidR="00E65BA7" w:rsidRPr="004014B6" w:rsidRDefault="00E65BA7" w:rsidP="00E65BA7">
      <w:pPr>
        <w:tabs>
          <w:tab w:val="left" w:pos="2268"/>
        </w:tabs>
        <w:spacing w:after="0" w:line="240" w:lineRule="auto"/>
        <w:rPr>
          <w:color w:val="0070C0"/>
        </w:rPr>
      </w:pPr>
    </w:p>
    <w:p w:rsidR="00E65BA7" w:rsidRPr="004014B6" w:rsidRDefault="00E65BA7" w:rsidP="00E65BA7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Farben:</w:t>
      </w:r>
    </w:p>
    <w:p w:rsidR="00E65BA7" w:rsidRPr="004014B6" w:rsidRDefault="00E65BA7" w:rsidP="00E65BA7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4014B6">
        <w:rPr>
          <w:color w:val="0070C0"/>
        </w:rPr>
        <w:t>BL = blau / GE = gelb / GN = grün / GR = grau / RT = rot / SW = schwarz</w:t>
      </w:r>
    </w:p>
    <w:p w:rsidR="00E65BA7" w:rsidRPr="004014B6" w:rsidRDefault="00E65BA7" w:rsidP="00E65BA7">
      <w:pPr>
        <w:tabs>
          <w:tab w:val="left" w:pos="1276"/>
        </w:tabs>
        <w:spacing w:after="0" w:line="240" w:lineRule="auto"/>
        <w:rPr>
          <w:color w:val="0070C0"/>
        </w:rPr>
      </w:pPr>
    </w:p>
    <w:p w:rsidR="00E65BA7" w:rsidRPr="004014B6" w:rsidRDefault="00E65BA7" w:rsidP="00E65BA7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:rsidR="00E65BA7" w:rsidRPr="00884EB2" w:rsidRDefault="00E65BA7" w:rsidP="00E65BA7">
      <w:pPr>
        <w:tabs>
          <w:tab w:val="left" w:pos="1276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0,25m / </w:t>
      </w:r>
      <w:r w:rsidRPr="004014B6">
        <w:rPr>
          <w:color w:val="0070C0"/>
        </w:rPr>
        <w:t>0,50m / 1,00m /</w:t>
      </w:r>
      <w:r>
        <w:rPr>
          <w:color w:val="0070C0"/>
        </w:rPr>
        <w:t xml:space="preserve"> </w:t>
      </w:r>
      <w:r w:rsidRPr="004014B6">
        <w:rPr>
          <w:color w:val="0070C0"/>
        </w:rPr>
        <w:t>1,50m / 2,00m / 3,00m / 5,00m / 7,50m / 10,00m / 15,00m / 20,00m</w:t>
      </w:r>
    </w:p>
    <w:p w:rsidR="005E356E" w:rsidRPr="000225F1" w:rsidRDefault="005E356E" w:rsidP="00E65BA7">
      <w:pPr>
        <w:tabs>
          <w:tab w:val="left" w:pos="1276"/>
        </w:tabs>
        <w:spacing w:after="0" w:line="240" w:lineRule="auto"/>
      </w:pPr>
    </w:p>
    <w:sectPr w:rsidR="005E356E" w:rsidRPr="000225F1" w:rsidSect="0030163E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225F1"/>
    <w:rsid w:val="00042487"/>
    <w:rsid w:val="0008414F"/>
    <w:rsid w:val="001522AC"/>
    <w:rsid w:val="00220001"/>
    <w:rsid w:val="00240D37"/>
    <w:rsid w:val="0030163E"/>
    <w:rsid w:val="003B2AA9"/>
    <w:rsid w:val="00532498"/>
    <w:rsid w:val="00536482"/>
    <w:rsid w:val="005B0F83"/>
    <w:rsid w:val="005E356E"/>
    <w:rsid w:val="00645996"/>
    <w:rsid w:val="00696C9E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65BA7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853E972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25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696C9E"/>
  </w:style>
  <w:style w:type="character" w:customStyle="1" w:styleId="A0">
    <w:name w:val="A0"/>
    <w:uiPriority w:val="99"/>
    <w:rsid w:val="000225F1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2019-01-21T11:35:00Z</dcterms:created>
  <dcterms:modified xsi:type="dcterms:W3CDTF">2019-01-21T11:35:00Z</dcterms:modified>
</cp:coreProperties>
</file>