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0C5B" w14:textId="3196A59F" w:rsidR="00FB2718" w:rsidRDefault="00541619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541619">
        <w:rPr>
          <w:lang w:val="en-GB"/>
        </w:rPr>
        <w:t xml:space="preserve">Keystone </w:t>
      </w:r>
      <w:proofErr w:type="spellStart"/>
      <w:r w:rsidRPr="00541619">
        <w:rPr>
          <w:lang w:val="en-GB"/>
        </w:rPr>
        <w:t>Einbauadapter</w:t>
      </w:r>
      <w:proofErr w:type="spellEnd"/>
      <w:r w:rsidRPr="00541619">
        <w:rPr>
          <w:lang w:val="en-GB"/>
        </w:rPr>
        <w:t xml:space="preserve"> USB2.0 A </w:t>
      </w:r>
      <w:r>
        <w:rPr>
          <w:lang w:val="en-GB"/>
        </w:rPr>
        <w:t>–</w:t>
      </w:r>
      <w:r w:rsidRPr="00541619">
        <w:rPr>
          <w:lang w:val="en-GB"/>
        </w:rPr>
        <w:t xml:space="preserve"> </w:t>
      </w:r>
      <w:r w:rsidR="00390283">
        <w:rPr>
          <w:lang w:val="en-GB"/>
        </w:rPr>
        <w:t>B</w:t>
      </w:r>
    </w:p>
    <w:p w14:paraId="1A01EDBA" w14:textId="77777777" w:rsidR="00541619" w:rsidRPr="00FB2718" w:rsidRDefault="00541619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GB"/>
        </w:rPr>
      </w:pPr>
    </w:p>
    <w:p w14:paraId="605D3267" w14:textId="77777777" w:rsidR="00541619" w:rsidRPr="00541619" w:rsidRDefault="00541619" w:rsidP="0054161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541619">
        <w:rPr>
          <w:rFonts w:cs="Tahoma"/>
          <w:lang w:eastAsia="de-DE"/>
        </w:rPr>
        <w:t>Snap-In Montage (Keystone)</w:t>
      </w:r>
    </w:p>
    <w:p w14:paraId="726371C1" w14:textId="77777777" w:rsidR="00541619" w:rsidRPr="00541619" w:rsidRDefault="00541619" w:rsidP="0054161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541619">
        <w:rPr>
          <w:rFonts w:cs="Tahoma"/>
          <w:lang w:eastAsia="de-DE"/>
        </w:rPr>
        <w:t>Verbindungskupplung für USB-Kabel</w:t>
      </w:r>
    </w:p>
    <w:p w14:paraId="6C0FFF3C" w14:textId="1D6DC915" w:rsidR="00541619" w:rsidRPr="00390283" w:rsidRDefault="00390283" w:rsidP="0054161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390283">
        <w:rPr>
          <w:rFonts w:cs="Tahoma"/>
          <w:lang w:eastAsia="de-DE"/>
        </w:rPr>
        <w:t>1</w:t>
      </w:r>
      <w:r w:rsidR="00541619" w:rsidRPr="00390283">
        <w:rPr>
          <w:rFonts w:cs="Tahoma"/>
          <w:lang w:eastAsia="de-DE"/>
        </w:rPr>
        <w:t>x USB Buchse Typ A</w:t>
      </w:r>
      <w:r w:rsidRPr="00390283">
        <w:rPr>
          <w:rFonts w:cs="Tahoma"/>
          <w:lang w:eastAsia="de-DE"/>
        </w:rPr>
        <w:t>, 1x USB Buchs</w:t>
      </w:r>
      <w:r>
        <w:rPr>
          <w:rFonts w:cs="Tahoma"/>
          <w:lang w:eastAsia="de-DE"/>
        </w:rPr>
        <w:t>e Typ B</w:t>
      </w:r>
    </w:p>
    <w:p w14:paraId="3CBF8008" w14:textId="77777777" w:rsidR="00541619" w:rsidRPr="00541619" w:rsidRDefault="00541619" w:rsidP="0054161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541619">
        <w:rPr>
          <w:rFonts w:cs="Tahoma"/>
          <w:lang w:eastAsia="de-DE"/>
        </w:rPr>
        <w:t>Einbautiefe: 32 mm</w:t>
      </w:r>
    </w:p>
    <w:p w14:paraId="199F87A7" w14:textId="77777777" w:rsidR="00541619" w:rsidRPr="00541619" w:rsidRDefault="00541619" w:rsidP="0054161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541619">
        <w:rPr>
          <w:rFonts w:cs="Tahoma"/>
          <w:lang w:eastAsia="de-DE"/>
        </w:rPr>
        <w:t>Kunststoffgehäuse</w:t>
      </w:r>
    </w:p>
    <w:p w14:paraId="59DDDA8A" w14:textId="77777777" w:rsidR="00541619" w:rsidRDefault="00541619" w:rsidP="0054161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541619">
        <w:rPr>
          <w:rFonts w:cs="Tahoma"/>
          <w:lang w:eastAsia="de-DE"/>
        </w:rPr>
        <w:t>Snap-In Rasthebel aus Kunststoff</w:t>
      </w:r>
    </w:p>
    <w:p w14:paraId="6B05588A" w14:textId="1167E58C" w:rsidR="0069263E" w:rsidRPr="0069263E" w:rsidRDefault="000F47B1" w:rsidP="0054161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69263E">
        <w:rPr>
          <w:rFonts w:cs="Tahoma"/>
          <w:lang w:eastAsia="de-DE"/>
        </w:rPr>
        <w:t>Einsatz in Rahmensets mit Schrägauslass nicht empfohlen</w:t>
      </w:r>
    </w:p>
    <w:p w14:paraId="7D7BC643" w14:textId="58A6EED3" w:rsidR="00631227" w:rsidRDefault="0069263E" w:rsidP="0069263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69263E">
        <w:rPr>
          <w:rFonts w:cs="Tahoma"/>
          <w:lang w:eastAsia="de-DE"/>
        </w:rPr>
        <w:t>Empfohlen für Verteilerfelder mit Keystone</w:t>
      </w:r>
      <w:r w:rsidR="000F47B1">
        <w:rPr>
          <w:rFonts w:cs="Tahoma"/>
          <w:lang w:eastAsia="de-DE"/>
        </w:rPr>
        <w:t>-A</w:t>
      </w:r>
      <w:r w:rsidRPr="0069263E">
        <w:rPr>
          <w:rFonts w:cs="Tahoma"/>
          <w:lang w:eastAsia="de-DE"/>
        </w:rPr>
        <w:t>usbruch</w:t>
      </w:r>
      <w:r w:rsidR="000F47B1">
        <w:rPr>
          <w:rFonts w:cs="Tahoma"/>
          <w:lang w:eastAsia="de-DE"/>
        </w:rPr>
        <w:t xml:space="preserve"> oder</w:t>
      </w:r>
      <w:r w:rsidR="00631227">
        <w:rPr>
          <w:rFonts w:cs="Tahoma"/>
          <w:lang w:eastAsia="de-DE"/>
        </w:rPr>
        <w:t xml:space="preserve"> i</w:t>
      </w:r>
      <w:r w:rsidR="000F47B1">
        <w:rPr>
          <w:rFonts w:cs="Tahoma"/>
          <w:lang w:eastAsia="de-DE"/>
        </w:rPr>
        <w:t>n</w:t>
      </w:r>
      <w:r w:rsidR="00631227">
        <w:rPr>
          <w:rFonts w:cs="Tahoma"/>
          <w:lang w:eastAsia="de-DE"/>
        </w:rPr>
        <w:t xml:space="preserve"> </w:t>
      </w:r>
      <w:r w:rsidR="000F47B1">
        <w:rPr>
          <w:rFonts w:cs="Tahoma"/>
          <w:lang w:eastAsia="de-DE"/>
        </w:rPr>
        <w:t>Kombination</w:t>
      </w:r>
      <w:r w:rsidR="00631227">
        <w:rPr>
          <w:rFonts w:cs="Tahoma"/>
          <w:lang w:eastAsia="de-DE"/>
        </w:rPr>
        <w:t xml:space="preserve"> mit dem Multifunktionsrahmenset ET-25092</w:t>
      </w:r>
    </w:p>
    <w:p w14:paraId="30E5DDD4" w14:textId="7D7BD305" w:rsidR="0069263E" w:rsidRDefault="0069263E" w:rsidP="0069263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125B7230" w14:textId="77777777" w:rsidR="0069263E" w:rsidRPr="00DD4B2E" w:rsidRDefault="0069263E" w:rsidP="0069263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090CF034" w14:textId="53CF9AA5" w:rsidR="000E0453" w:rsidRDefault="0069263E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Kontaktwiderstand</w:t>
      </w:r>
      <w:r w:rsidR="000E0453" w:rsidRPr="00DD4B2E">
        <w:rPr>
          <w:rFonts w:cs="Tahoma"/>
          <w:lang w:eastAsia="de-DE"/>
        </w:rPr>
        <w:t xml:space="preserve">: </w:t>
      </w:r>
      <w:r w:rsidR="000E0453">
        <w:rPr>
          <w:rFonts w:cs="Tahoma"/>
          <w:lang w:eastAsia="de-DE"/>
        </w:rPr>
        <w:tab/>
      </w:r>
      <w:r>
        <w:rPr>
          <w:rFonts w:cs="Tahoma"/>
          <w:lang w:eastAsia="de-DE"/>
        </w:rPr>
        <w:t xml:space="preserve">max. </w:t>
      </w:r>
      <w:r w:rsidR="001E63E7">
        <w:rPr>
          <w:rFonts w:cs="Tahoma"/>
          <w:lang w:eastAsia="de-DE"/>
        </w:rPr>
        <w:t>2</w:t>
      </w:r>
      <w:r>
        <w:rPr>
          <w:rFonts w:cs="Tahoma"/>
          <w:lang w:eastAsia="de-DE"/>
        </w:rPr>
        <w:t>Ohm</w:t>
      </w:r>
    </w:p>
    <w:p w14:paraId="5067B183" w14:textId="6FA47C26" w:rsidR="000E0453" w:rsidRPr="0040287B" w:rsidRDefault="0069263E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Style w:val="A0"/>
        </w:rPr>
        <w:t>Isolationswiderstand</w:t>
      </w:r>
      <w:r w:rsidR="000E0453">
        <w:rPr>
          <w:rStyle w:val="A0"/>
        </w:rPr>
        <w:t>:</w:t>
      </w:r>
      <w:r w:rsidR="000E0453">
        <w:rPr>
          <w:rStyle w:val="A0"/>
        </w:rPr>
        <w:tab/>
      </w:r>
      <w:r w:rsidR="00B933E6">
        <w:rPr>
          <w:rStyle w:val="A0"/>
        </w:rPr>
        <w:t xml:space="preserve">min. </w:t>
      </w:r>
      <w:r w:rsidR="001E63E7">
        <w:rPr>
          <w:rStyle w:val="A0"/>
        </w:rPr>
        <w:t>2</w:t>
      </w:r>
      <w:r>
        <w:rPr>
          <w:rStyle w:val="A0"/>
        </w:rPr>
        <w:t>0MOhm</w:t>
      </w:r>
    </w:p>
    <w:p w14:paraId="3511D864" w14:textId="24B3DA58" w:rsidR="000E0453" w:rsidRDefault="000E0453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DD4B2E">
        <w:rPr>
          <w:rFonts w:cs="Tahoma"/>
          <w:lang w:eastAsia="de-DE"/>
        </w:rPr>
        <w:t>Lebensdauer:</w:t>
      </w:r>
      <w:r>
        <w:rPr>
          <w:rFonts w:cs="Tahoma"/>
          <w:lang w:eastAsia="de-DE"/>
        </w:rPr>
        <w:tab/>
        <w:t xml:space="preserve">&gt; </w:t>
      </w:r>
      <w:r w:rsidR="0069263E">
        <w:rPr>
          <w:rFonts w:cs="Tahoma"/>
          <w:lang w:eastAsia="de-DE"/>
        </w:rPr>
        <w:t>1000</w:t>
      </w:r>
      <w:r>
        <w:rPr>
          <w:rFonts w:cs="Tahoma"/>
          <w:lang w:eastAsia="de-DE"/>
        </w:rPr>
        <w:t xml:space="preserve"> Steckzyklen</w:t>
      </w:r>
    </w:p>
    <w:p w14:paraId="22CC1D04" w14:textId="4C8669B9" w:rsidR="00973129" w:rsidRDefault="00973129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Farbe:</w:t>
      </w:r>
      <w:r>
        <w:rPr>
          <w:rFonts w:cs="Tahoma"/>
          <w:lang w:eastAsia="de-DE"/>
        </w:rPr>
        <w:tab/>
      </w:r>
      <w:r w:rsidR="006316C1">
        <w:rPr>
          <w:rFonts w:cs="Tahoma"/>
          <w:lang w:eastAsia="de-DE"/>
        </w:rPr>
        <w:t>Schwarz</w:t>
      </w:r>
    </w:p>
    <w:p w14:paraId="3FB58EB2" w14:textId="051EA8A7" w:rsidR="00973129" w:rsidRDefault="00973129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Material:</w:t>
      </w:r>
      <w:r>
        <w:rPr>
          <w:rFonts w:cs="Tahoma"/>
          <w:lang w:eastAsia="de-DE"/>
        </w:rPr>
        <w:tab/>
        <w:t>Kunststoff</w:t>
      </w:r>
    </w:p>
    <w:p w14:paraId="7ED2DBE2" w14:textId="6A9D7819" w:rsidR="000E0453" w:rsidRDefault="00973129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Ausführung:</w:t>
      </w:r>
      <w:r>
        <w:rPr>
          <w:rFonts w:cs="Tahoma"/>
          <w:lang w:eastAsia="de-DE"/>
        </w:rPr>
        <w:tab/>
      </w:r>
      <w:r w:rsidR="00541619">
        <w:rPr>
          <w:rFonts w:cs="Tahoma"/>
          <w:lang w:eastAsia="de-DE"/>
        </w:rPr>
        <w:t>USB</w:t>
      </w:r>
      <w:r>
        <w:rPr>
          <w:rFonts w:cs="Tahoma"/>
          <w:lang w:eastAsia="de-DE"/>
        </w:rPr>
        <w:t xml:space="preserve"> </w:t>
      </w:r>
      <w:r w:rsidR="00193551">
        <w:rPr>
          <w:rFonts w:cs="Tahoma"/>
          <w:lang w:eastAsia="de-DE"/>
        </w:rPr>
        <w:t xml:space="preserve">Typ </w:t>
      </w:r>
      <w:r>
        <w:rPr>
          <w:rFonts w:cs="Tahoma"/>
          <w:lang w:eastAsia="de-DE"/>
        </w:rPr>
        <w:t xml:space="preserve">A – </w:t>
      </w:r>
      <w:r w:rsidR="00541619">
        <w:rPr>
          <w:rFonts w:cs="Tahoma"/>
          <w:lang w:eastAsia="de-DE"/>
        </w:rPr>
        <w:t>USB</w:t>
      </w:r>
      <w:r w:rsidR="00193551">
        <w:rPr>
          <w:rFonts w:cs="Tahoma"/>
          <w:lang w:eastAsia="de-DE"/>
        </w:rPr>
        <w:t xml:space="preserve"> Typ</w:t>
      </w:r>
      <w:r>
        <w:rPr>
          <w:rFonts w:cs="Tahoma"/>
          <w:lang w:eastAsia="de-DE"/>
        </w:rPr>
        <w:t xml:space="preserve"> </w:t>
      </w:r>
      <w:r w:rsidR="00390283">
        <w:rPr>
          <w:rFonts w:cs="Tahoma"/>
          <w:lang w:eastAsia="de-DE"/>
        </w:rPr>
        <w:t>B</w:t>
      </w:r>
    </w:p>
    <w:p w14:paraId="5AF54F71" w14:textId="77777777" w:rsidR="0069263E" w:rsidRDefault="0069263E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7A4A7132" w14:textId="37105812" w:rsidR="000E0453" w:rsidRPr="00C5074E" w:rsidRDefault="00401920" w:rsidP="000E0453">
      <w:pPr>
        <w:tabs>
          <w:tab w:val="left" w:pos="2268"/>
        </w:tabs>
        <w:spacing w:after="0" w:line="240" w:lineRule="auto"/>
      </w:pPr>
      <w:r>
        <w:t>Leitfabrikat</w:t>
      </w:r>
      <w:r w:rsidR="000E0453" w:rsidRPr="00C5074E">
        <w:t>:</w:t>
      </w:r>
      <w:r w:rsidR="000E0453" w:rsidRPr="00C5074E">
        <w:tab/>
        <w:t>EFB-Elektronik GmbH</w:t>
      </w:r>
    </w:p>
    <w:p w14:paraId="14E5945C" w14:textId="28C32BDB" w:rsidR="005E356E" w:rsidRPr="000E0453" w:rsidRDefault="000E0453" w:rsidP="000E0453">
      <w:pPr>
        <w:tabs>
          <w:tab w:val="left" w:pos="2268"/>
        </w:tabs>
        <w:spacing w:after="0" w:line="240" w:lineRule="auto"/>
      </w:pPr>
      <w:r w:rsidRPr="00C5074E">
        <w:t>Art.-Nr.:</w:t>
      </w:r>
      <w:r w:rsidRPr="00C5074E">
        <w:tab/>
      </w:r>
      <w:r w:rsidR="0069263E">
        <w:t>EB</w:t>
      </w:r>
      <w:r w:rsidR="006316C1">
        <w:t>5</w:t>
      </w:r>
      <w:r w:rsidR="00390283">
        <w:t>34</w:t>
      </w:r>
    </w:p>
    <w:sectPr w:rsidR="005E356E" w:rsidRPr="000E0453" w:rsidSect="00A821E6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372B" w14:textId="77777777" w:rsidR="00B76438" w:rsidRDefault="00B76438" w:rsidP="00D33FDF">
      <w:pPr>
        <w:spacing w:after="0" w:line="240" w:lineRule="auto"/>
      </w:pPr>
      <w:r>
        <w:separator/>
      </w:r>
    </w:p>
  </w:endnote>
  <w:endnote w:type="continuationSeparator" w:id="0">
    <w:p w14:paraId="4E346D0B" w14:textId="77777777" w:rsidR="00B76438" w:rsidRDefault="00B764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5760" w14:textId="77777777" w:rsidR="00B76438" w:rsidRDefault="00B764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41066A8" w14:textId="77777777" w:rsidR="00B76438" w:rsidRDefault="00B76438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FBE4" w14:textId="77777777" w:rsidR="00B76438" w:rsidRDefault="00B76438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0535"/>
    <w:rsid w:val="00042487"/>
    <w:rsid w:val="0008414F"/>
    <w:rsid w:val="000E0453"/>
    <w:rsid w:val="000F47B1"/>
    <w:rsid w:val="00193551"/>
    <w:rsid w:val="001E63E7"/>
    <w:rsid w:val="00220001"/>
    <w:rsid w:val="002A0723"/>
    <w:rsid w:val="00390283"/>
    <w:rsid w:val="00401920"/>
    <w:rsid w:val="00532498"/>
    <w:rsid w:val="00536482"/>
    <w:rsid w:val="00541619"/>
    <w:rsid w:val="005B0F83"/>
    <w:rsid w:val="005E356E"/>
    <w:rsid w:val="00631227"/>
    <w:rsid w:val="006316C1"/>
    <w:rsid w:val="00645996"/>
    <w:rsid w:val="0069263E"/>
    <w:rsid w:val="006F60CC"/>
    <w:rsid w:val="00763DBC"/>
    <w:rsid w:val="0080646E"/>
    <w:rsid w:val="008524BC"/>
    <w:rsid w:val="008666BE"/>
    <w:rsid w:val="00894682"/>
    <w:rsid w:val="008C7280"/>
    <w:rsid w:val="008D4D60"/>
    <w:rsid w:val="00935501"/>
    <w:rsid w:val="009605B8"/>
    <w:rsid w:val="00973129"/>
    <w:rsid w:val="00996D6A"/>
    <w:rsid w:val="00A063E9"/>
    <w:rsid w:val="00A821E6"/>
    <w:rsid w:val="00B268B9"/>
    <w:rsid w:val="00B76438"/>
    <w:rsid w:val="00B933E6"/>
    <w:rsid w:val="00BA034F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2718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E109A1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4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0">
    <w:name w:val="A0"/>
    <w:uiPriority w:val="99"/>
    <w:rsid w:val="000E0453"/>
    <w:rPr>
      <w:rFonts w:cs="Myriad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3</cp:revision>
  <cp:lastPrinted>2022-04-12T06:31:00Z</cp:lastPrinted>
  <dcterms:created xsi:type="dcterms:W3CDTF">2022-04-12T06:30:00Z</dcterms:created>
  <dcterms:modified xsi:type="dcterms:W3CDTF">2022-04-12T06:32:00Z</dcterms:modified>
</cp:coreProperties>
</file>