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rPr>
          <w:rFonts w:cs="Segoe UI,Bold"/>
          <w:bCs/>
        </w:rPr>
        <w:t xml:space="preserve">INFRALAN® </w:t>
      </w:r>
      <w:r w:rsidRPr="002B7AA5">
        <w:t xml:space="preserve">Spleißbox </w:t>
      </w:r>
      <w:r w:rsidR="00E23150">
        <w:t xml:space="preserve">unbestückt, </w:t>
      </w:r>
      <w:r w:rsidRPr="002B7AA5">
        <w:t xml:space="preserve">ausziehbar </w:t>
      </w:r>
      <w:r w:rsidR="006C2298">
        <w:t xml:space="preserve">für </w:t>
      </w:r>
      <w:r w:rsidR="00E23150">
        <w:t xml:space="preserve">24 x </w:t>
      </w:r>
      <w:r w:rsidRPr="002B7AA5">
        <w:t>LC</w:t>
      </w:r>
      <w:r w:rsidR="00E23150">
        <w:t xml:space="preserve"> Duplex</w:t>
      </w:r>
      <w:r w:rsidRPr="002B7AA5">
        <w:t xml:space="preserve"> </w:t>
      </w:r>
      <w:r w:rsidR="000612A9">
        <w:t>, RAL7035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</w:p>
    <w:p w:rsidR="00E620B4" w:rsidRPr="002B7AA5" w:rsidRDefault="00E23150" w:rsidP="00095E95">
      <w:pPr>
        <w:tabs>
          <w:tab w:val="left" w:pos="1985"/>
        </w:tabs>
        <w:spacing w:after="0" w:line="240" w:lineRule="auto"/>
      </w:pPr>
      <w:r w:rsidRPr="002B7AA5">
        <w:rPr>
          <w:rFonts w:cs="Segoe UI,Bold"/>
          <w:bCs/>
        </w:rPr>
        <w:t xml:space="preserve">INFRALAN® </w:t>
      </w:r>
      <w:r w:rsidRPr="002B7AA5">
        <w:t xml:space="preserve">Spleißbox </w:t>
      </w:r>
      <w:r>
        <w:t xml:space="preserve">unbestückt, </w:t>
      </w:r>
      <w:r w:rsidRPr="002B7AA5">
        <w:t xml:space="preserve">ausziehbar </w:t>
      </w:r>
      <w:r w:rsidR="006C2298">
        <w:t xml:space="preserve">für </w:t>
      </w:r>
      <w:r>
        <w:t xml:space="preserve">24 x </w:t>
      </w:r>
      <w:r w:rsidRPr="002B7AA5">
        <w:t>LC</w:t>
      </w:r>
      <w:r>
        <w:t xml:space="preserve"> Duplex</w:t>
      </w:r>
      <w:r w:rsidRPr="002B7AA5">
        <w:t xml:space="preserve"> </w:t>
      </w:r>
      <w:r>
        <w:t>, RAL7035</w:t>
      </w:r>
      <w:r w:rsidR="00095E95">
        <w:t>,</w:t>
      </w:r>
      <w:r w:rsidR="00E620B4" w:rsidRPr="002B7AA5">
        <w:t xml:space="preserve"> 1HE 19“</w:t>
      </w:r>
      <w:r w:rsidR="00095E95">
        <w:t>.</w:t>
      </w:r>
      <w:r w:rsidR="00E620B4" w:rsidRPr="002B7AA5">
        <w:t xml:space="preserve"> </w:t>
      </w:r>
      <w:r w:rsidR="00BE5184">
        <w:t>Frontblende</w:t>
      </w:r>
      <w:r w:rsidR="006C2298" w:rsidRPr="002B7AA5">
        <w:t xml:space="preserve"> </w:t>
      </w:r>
      <w:r w:rsidR="006C2298">
        <w:t xml:space="preserve">zur Aufnahme </w:t>
      </w:r>
      <w:r w:rsidR="00BE5184">
        <w:t xml:space="preserve">von </w:t>
      </w:r>
      <w:r w:rsidR="006C2298">
        <w:t xml:space="preserve">max. 24 </w:t>
      </w:r>
      <w:r w:rsidR="00E620B4" w:rsidRPr="002B7AA5">
        <w:t>LC-Duplex-Kupplungen</w:t>
      </w:r>
      <w:r w:rsidR="00BE5184">
        <w:t>.</w:t>
      </w:r>
      <w:r>
        <w:t xml:space="preserve"> </w:t>
      </w:r>
      <w:r w:rsidR="00983E6E">
        <w:t>T</w:t>
      </w:r>
      <w:r w:rsidR="00BE5184" w:rsidRPr="002B7AA5">
        <w:t>iefenverstellbar</w:t>
      </w:r>
      <w:r w:rsidR="003467FC">
        <w:t>e</w:t>
      </w:r>
      <w:r w:rsidR="00983E6E">
        <w:t>s</w:t>
      </w:r>
      <w:r w:rsidR="00BE5184" w:rsidRPr="002B7AA5">
        <w:t xml:space="preserve"> </w:t>
      </w:r>
      <w:r w:rsidR="00E620B4" w:rsidRPr="002B7AA5">
        <w:t>Metallgehäuse</w:t>
      </w:r>
      <w:r w:rsidR="00BE5184">
        <w:t xml:space="preserve"> </w:t>
      </w:r>
      <w:r w:rsidR="00983E6E">
        <w:t>mit</w:t>
      </w:r>
      <w:r w:rsidR="00BE5184">
        <w:t xml:space="preserve"> </w:t>
      </w:r>
      <w:r w:rsidR="00BE5184" w:rsidRPr="00E23150">
        <w:t xml:space="preserve">Montagemöglichkeit für </w:t>
      </w:r>
      <w:r w:rsidR="00BE5184">
        <w:t>bis zu 4</w:t>
      </w:r>
      <w:r w:rsidR="00BE5184" w:rsidRPr="00E23150">
        <w:t> Spleißkassette</w:t>
      </w:r>
      <w:r w:rsidR="00BE5184">
        <w:t>n.</w:t>
      </w:r>
      <w:r w:rsidR="006C2298">
        <w:t xml:space="preserve"> </w:t>
      </w:r>
      <w:r w:rsidR="00BE5184">
        <w:t>Rückseitig j</w:t>
      </w:r>
      <w:r w:rsidR="00BE5184" w:rsidRPr="006C2298">
        <w:t>e 2 Aufnahmen für M20</w:t>
      </w:r>
      <w:r w:rsidR="00BE5184">
        <w:t>-</w:t>
      </w:r>
      <w:r w:rsidR="00BE5184" w:rsidRPr="006C2298">
        <w:t xml:space="preserve"> und M25-Verschraubungen</w:t>
      </w:r>
      <w:r w:rsidR="00BE5184">
        <w:t>,</w:t>
      </w:r>
      <w:r w:rsidR="00BE5184" w:rsidRPr="006C2298">
        <w:t xml:space="preserve"> sowie zwei Langlöcher für Kabel</w:t>
      </w:r>
      <w:r w:rsidR="00BE5184">
        <w:t xml:space="preserve">. </w:t>
      </w:r>
      <w:r w:rsidR="006C2298">
        <w:t>Einbau</w:t>
      </w:r>
      <w:r w:rsidR="00E620B4" w:rsidRPr="002B7AA5">
        <w:t xml:space="preserve"> über 19“ Befestigungswinkel.</w:t>
      </w:r>
      <w:r w:rsidR="00F82A5A">
        <w:t xml:space="preserve"> </w:t>
      </w:r>
      <w:r w:rsidR="00E620B4" w:rsidRPr="002B7AA5">
        <w:t xml:space="preserve">Lieferung </w:t>
      </w:r>
      <w:r w:rsidR="00BE5184">
        <w:t xml:space="preserve"> </w:t>
      </w:r>
      <w:r w:rsidR="00095E95">
        <w:t xml:space="preserve">einschließlich </w:t>
      </w:r>
      <w:r>
        <w:t>Front</w:t>
      </w:r>
      <w:r w:rsidR="00095E95">
        <w:t>blende</w:t>
      </w:r>
      <w:r>
        <w:t xml:space="preserve"> </w:t>
      </w:r>
      <w:r w:rsidR="00095E95">
        <w:t>mit 24 Ausbrüchen.</w:t>
      </w:r>
      <w:r w:rsidR="006C2298">
        <w:t xml:space="preserve"> 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Anzahl Ausbrüche:</w:t>
      </w:r>
      <w:r w:rsidRPr="002B7AA5">
        <w:tab/>
        <w:t>24</w:t>
      </w:r>
    </w:p>
    <w:p w:rsidR="00E620B4" w:rsidRPr="002B7AA5" w:rsidRDefault="00FC3308" w:rsidP="00E620B4">
      <w:pPr>
        <w:tabs>
          <w:tab w:val="left" w:pos="1985"/>
        </w:tabs>
        <w:spacing w:after="0" w:line="240" w:lineRule="auto"/>
      </w:pPr>
      <w:r>
        <w:t>Kupplungstyp</w:t>
      </w:r>
      <w:r w:rsidR="00E620B4" w:rsidRPr="002B7AA5">
        <w:t>:</w:t>
      </w:r>
      <w:r w:rsidR="00E620B4" w:rsidRPr="002B7AA5">
        <w:tab/>
        <w:t>LC-Duplex</w:t>
      </w:r>
      <w:r w:rsidR="006C2298">
        <w:t xml:space="preserve"> / SC-simplex / E2000</w:t>
      </w:r>
      <w:r w:rsidR="006C2298" w:rsidRPr="002B7AA5">
        <w:rPr>
          <w:rFonts w:cs="Segoe UI,Bold"/>
          <w:bCs/>
        </w:rPr>
        <w:t>®</w:t>
      </w:r>
    </w:p>
    <w:p w:rsidR="00E620B4" w:rsidRDefault="00E620B4" w:rsidP="00E620B4">
      <w:pPr>
        <w:tabs>
          <w:tab w:val="left" w:pos="1985"/>
        </w:tabs>
        <w:spacing w:after="0" w:line="240" w:lineRule="auto"/>
      </w:pPr>
      <w:r w:rsidRPr="002B7AA5">
        <w:t>Abmessungen:</w:t>
      </w:r>
      <w:r w:rsidRPr="002B7AA5">
        <w:tab/>
      </w:r>
      <w:proofErr w:type="spellStart"/>
      <w:r w:rsidRPr="002B7AA5">
        <w:t>hxbxt</w:t>
      </w:r>
      <w:proofErr w:type="spellEnd"/>
      <w:r w:rsidRPr="002B7AA5">
        <w:t xml:space="preserve"> 44</w:t>
      </w:r>
      <w:r w:rsidR="00C650CA">
        <w:t>,</w:t>
      </w:r>
      <w:r w:rsidRPr="002B7AA5">
        <w:t>5x483x244mm</w:t>
      </w:r>
    </w:p>
    <w:p w:rsidR="003467FC" w:rsidRDefault="003467FC" w:rsidP="003467FC">
      <w:pPr>
        <w:tabs>
          <w:tab w:val="left" w:pos="1985"/>
        </w:tabs>
        <w:spacing w:after="0" w:line="240" w:lineRule="auto"/>
      </w:pPr>
      <w:r>
        <w:t>Au</w:t>
      </w:r>
      <w:r w:rsidR="00983E6E">
        <w:t>s</w:t>
      </w:r>
      <w:r>
        <w:t>ziehtiefe</w:t>
      </w:r>
      <w:r w:rsidRPr="002B7AA5">
        <w:t>:</w:t>
      </w:r>
      <w:r w:rsidRPr="002B7AA5">
        <w:tab/>
      </w:r>
      <w:r>
        <w:t>210</w:t>
      </w:r>
      <w:r w:rsidRPr="002B7AA5">
        <w:t>mm</w:t>
      </w:r>
    </w:p>
    <w:p w:rsidR="003467FC" w:rsidRDefault="003467FC" w:rsidP="00E620B4">
      <w:pPr>
        <w:tabs>
          <w:tab w:val="left" w:pos="1985"/>
        </w:tabs>
        <w:spacing w:after="0" w:line="240" w:lineRule="auto"/>
      </w:pPr>
      <w:r>
        <w:t>Tiefenverstellung:</w:t>
      </w:r>
      <w:r w:rsidRPr="003467FC">
        <w:t xml:space="preserve"> </w:t>
      </w:r>
      <w:r w:rsidRPr="002B7AA5">
        <w:tab/>
      </w:r>
      <w:r>
        <w:t>45</w:t>
      </w:r>
      <w:bookmarkStart w:id="1" w:name="_GoBack"/>
      <w:bookmarkEnd w:id="1"/>
      <w:r>
        <w:t>mm</w:t>
      </w:r>
    </w:p>
    <w:p w:rsidR="00E620B4" w:rsidRDefault="00E620B4" w:rsidP="00E620B4">
      <w:pPr>
        <w:tabs>
          <w:tab w:val="left" w:pos="1985"/>
        </w:tabs>
        <w:spacing w:after="0" w:line="240" w:lineRule="auto"/>
      </w:pPr>
      <w:r w:rsidRPr="002B7AA5">
        <w:t>Farbe:</w:t>
      </w:r>
      <w:r w:rsidRPr="002B7AA5">
        <w:tab/>
        <w:t>RAL7035</w:t>
      </w:r>
    </w:p>
    <w:p w:rsidR="003467FC" w:rsidRPr="002B7AA5" w:rsidRDefault="003467FC" w:rsidP="00E620B4">
      <w:pPr>
        <w:tabs>
          <w:tab w:val="left" w:pos="1985"/>
        </w:tabs>
        <w:spacing w:after="0" w:line="240" w:lineRule="auto"/>
      </w:pP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Fabrikat:</w:t>
      </w:r>
      <w:r w:rsidRPr="002B7AA5">
        <w:tab/>
      </w:r>
      <w:r w:rsidRPr="002B7AA5">
        <w:rPr>
          <w:rFonts w:cs="Segoe UI,Bold"/>
          <w:bCs/>
        </w:rPr>
        <w:t>INFRALAN®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Art.-Nr.:</w:t>
      </w:r>
      <w:r w:rsidRPr="002B7AA5">
        <w:tab/>
        <w:t>ISB-LCD</w:t>
      </w:r>
      <w:r w:rsidR="006C2298">
        <w:t>U</w:t>
      </w:r>
      <w:r w:rsidRPr="002B7AA5">
        <w:t>-24-GR</w:t>
      </w:r>
    </w:p>
    <w:sectPr w:rsidR="00E620B4" w:rsidRPr="002B7AA5" w:rsidSect="00366EF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7FC" w:rsidRDefault="003467FC" w:rsidP="00D33FDF">
      <w:pPr>
        <w:spacing w:after="0" w:line="240" w:lineRule="auto"/>
      </w:pPr>
      <w:r>
        <w:separator/>
      </w:r>
    </w:p>
  </w:endnote>
  <w:endnote w:type="continuationSeparator" w:id="0">
    <w:p w:rsidR="003467FC" w:rsidRDefault="003467FC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7FC" w:rsidRDefault="003467FC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3467FC" w:rsidRDefault="003467FC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2749D"/>
    <w:rsid w:val="00036591"/>
    <w:rsid w:val="00042487"/>
    <w:rsid w:val="000612A9"/>
    <w:rsid w:val="0008414F"/>
    <w:rsid w:val="00095E95"/>
    <w:rsid w:val="00147088"/>
    <w:rsid w:val="001522AC"/>
    <w:rsid w:val="001A0FC3"/>
    <w:rsid w:val="00220001"/>
    <w:rsid w:val="003467FC"/>
    <w:rsid w:val="00366EF1"/>
    <w:rsid w:val="003B2AA9"/>
    <w:rsid w:val="00532498"/>
    <w:rsid w:val="00536482"/>
    <w:rsid w:val="005A3494"/>
    <w:rsid w:val="005B0B57"/>
    <w:rsid w:val="005B0F83"/>
    <w:rsid w:val="005E356E"/>
    <w:rsid w:val="00645996"/>
    <w:rsid w:val="006C2298"/>
    <w:rsid w:val="006D72F8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83E6E"/>
    <w:rsid w:val="009D77E2"/>
    <w:rsid w:val="00A063E9"/>
    <w:rsid w:val="00B0223E"/>
    <w:rsid w:val="00B268B9"/>
    <w:rsid w:val="00BC779E"/>
    <w:rsid w:val="00BE4747"/>
    <w:rsid w:val="00BE5184"/>
    <w:rsid w:val="00C650CA"/>
    <w:rsid w:val="00CD10CC"/>
    <w:rsid w:val="00CF4A91"/>
    <w:rsid w:val="00D33FDF"/>
    <w:rsid w:val="00DF63BC"/>
    <w:rsid w:val="00E23150"/>
    <w:rsid w:val="00E30F82"/>
    <w:rsid w:val="00E620B4"/>
    <w:rsid w:val="00EB151A"/>
    <w:rsid w:val="00EC58A4"/>
    <w:rsid w:val="00EC7B16"/>
    <w:rsid w:val="00ED2433"/>
    <w:rsid w:val="00F142DC"/>
    <w:rsid w:val="00F60046"/>
    <w:rsid w:val="00F651CA"/>
    <w:rsid w:val="00F82A5A"/>
    <w:rsid w:val="00FB0FD1"/>
    <w:rsid w:val="00FB70A9"/>
    <w:rsid w:val="00FC3308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698941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20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4">
    <w:name w:val="Pa4"/>
    <w:basedOn w:val="Standard"/>
    <w:next w:val="Standard"/>
    <w:uiPriority w:val="99"/>
    <w:rsid w:val="00E620B4"/>
    <w:pPr>
      <w:autoSpaceDE w:val="0"/>
      <w:autoSpaceDN w:val="0"/>
      <w:adjustRightInd w:val="0"/>
      <w:spacing w:after="0" w:line="161" w:lineRule="atLeast"/>
    </w:pPr>
    <w:rPr>
      <w:rFonts w:ascii="Myriad Pro" w:hAnsi="Myriad Pro"/>
      <w:sz w:val="24"/>
      <w:szCs w:val="24"/>
    </w:rPr>
  </w:style>
  <w:style w:type="character" w:customStyle="1" w:styleId="highlight0">
    <w:name w:val="highlight0"/>
    <w:basedOn w:val="Absatz-Standardschriftart"/>
    <w:rsid w:val="00E23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AC70E502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2018-07-27T06:44:00Z</cp:lastPrinted>
  <dcterms:created xsi:type="dcterms:W3CDTF">2020-03-09T10:55:00Z</dcterms:created>
  <dcterms:modified xsi:type="dcterms:W3CDTF">2020-03-09T13:28:00Z</dcterms:modified>
</cp:coreProperties>
</file>