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D3D" w:rsidRDefault="00B00D3D" w:rsidP="00B00D3D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>
        <w:t xml:space="preserve">INFRALAN® </w:t>
      </w:r>
      <w:r>
        <w:rPr>
          <w:rFonts w:cs="Tahoma"/>
          <w:bCs/>
          <w:lang w:eastAsia="de-DE"/>
        </w:rPr>
        <w:t xml:space="preserve">24-Port </w:t>
      </w:r>
      <w:r w:rsidRPr="00DE44D7">
        <w:rPr>
          <w:rFonts w:cs="Tahoma"/>
          <w:bCs/>
          <w:lang w:eastAsia="de-DE"/>
        </w:rPr>
        <w:t xml:space="preserve">Verteilerfeld </w:t>
      </w:r>
      <w:r>
        <w:rPr>
          <w:rFonts w:cs="Tahoma"/>
          <w:bCs/>
          <w:lang w:eastAsia="de-DE"/>
        </w:rPr>
        <w:t xml:space="preserve">19" </w:t>
      </w:r>
      <w:r w:rsidRPr="00DE44D7">
        <w:rPr>
          <w:rFonts w:cs="Tahoma"/>
          <w:bCs/>
          <w:lang w:eastAsia="de-DE"/>
        </w:rPr>
        <w:t>1HE</w:t>
      </w:r>
      <w:r>
        <w:rPr>
          <w:rFonts w:cs="Tahoma"/>
          <w:bCs/>
          <w:lang w:eastAsia="de-DE"/>
        </w:rPr>
        <w:t xml:space="preserve"> RAL 7035</w:t>
      </w:r>
    </w:p>
    <w:p w:rsidR="00B00D3D" w:rsidRPr="00DE44D7" w:rsidRDefault="00B00D3D" w:rsidP="00B00D3D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:rsidR="00B00D3D" w:rsidRDefault="00B00D3D" w:rsidP="00B00D3D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>
        <w:t xml:space="preserve">INFRALAN® </w:t>
      </w:r>
      <w:r>
        <w:rPr>
          <w:rFonts w:cs="Tahoma"/>
          <w:bCs/>
          <w:lang w:eastAsia="de-DE"/>
        </w:rPr>
        <w:t xml:space="preserve">24-Port </w:t>
      </w:r>
      <w:r w:rsidRPr="00DE44D7">
        <w:rPr>
          <w:rFonts w:cs="Tahoma"/>
          <w:bCs/>
          <w:lang w:eastAsia="de-DE"/>
        </w:rPr>
        <w:t xml:space="preserve">Verteilerfeld </w:t>
      </w:r>
      <w:r>
        <w:rPr>
          <w:rFonts w:cs="Tahoma"/>
          <w:bCs/>
          <w:lang w:eastAsia="de-DE"/>
        </w:rPr>
        <w:t xml:space="preserve">19" </w:t>
      </w:r>
      <w:r w:rsidRPr="00DE44D7">
        <w:rPr>
          <w:rFonts w:cs="Tahoma"/>
          <w:bCs/>
          <w:lang w:eastAsia="de-DE"/>
        </w:rPr>
        <w:t>1HE</w:t>
      </w:r>
      <w:r>
        <w:rPr>
          <w:rFonts w:cs="Tahoma"/>
          <w:bCs/>
          <w:lang w:eastAsia="de-DE"/>
        </w:rPr>
        <w:t xml:space="preserve"> RAL 7035,</w:t>
      </w:r>
    </w:p>
    <w:p w:rsidR="00B00D3D" w:rsidRDefault="00B00D3D" w:rsidP="00B00D3D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modularer Aufbau zur Aufnahme von bis zu 24 Modulen im Keystone-Format, inklusive adaptierbarem</w:t>
      </w:r>
      <w:r w:rsidRPr="008A090C">
        <w:rPr>
          <w:rFonts w:cs="Tahoma"/>
          <w:lang w:eastAsia="de-DE"/>
        </w:rPr>
        <w:t xml:space="preserve"> Kabelmanagement, Erdungskabel und</w:t>
      </w:r>
      <w:r>
        <w:rPr>
          <w:rFonts w:cs="Tahoma"/>
          <w:lang w:eastAsia="de-DE"/>
        </w:rPr>
        <w:t xml:space="preserve"> </w:t>
      </w:r>
      <w:r w:rsidRPr="008A090C">
        <w:rPr>
          <w:rFonts w:cs="Tahoma"/>
          <w:lang w:eastAsia="de-DE"/>
        </w:rPr>
        <w:t xml:space="preserve">Zugentlastung </w:t>
      </w:r>
      <w:r>
        <w:rPr>
          <w:rFonts w:cs="Tahoma"/>
          <w:lang w:eastAsia="de-DE"/>
        </w:rPr>
        <w:t>über</w:t>
      </w:r>
      <w:r w:rsidRPr="008A090C">
        <w:rPr>
          <w:rFonts w:cs="Tahoma"/>
          <w:lang w:eastAsia="de-DE"/>
        </w:rPr>
        <w:t xml:space="preserve"> Kabelbinder am Kabelrechen</w:t>
      </w:r>
      <w:r>
        <w:rPr>
          <w:rFonts w:cs="Tahoma"/>
          <w:lang w:eastAsia="de-DE"/>
        </w:rPr>
        <w:t xml:space="preserve">, weiße </w:t>
      </w:r>
      <w:r w:rsidRPr="008A090C">
        <w:rPr>
          <w:rFonts w:cs="Tahoma"/>
          <w:lang w:eastAsia="de-DE"/>
        </w:rPr>
        <w:t>Beschriftung</w:t>
      </w:r>
      <w:r>
        <w:rPr>
          <w:rFonts w:cs="Tahoma"/>
          <w:lang w:eastAsia="de-DE"/>
        </w:rPr>
        <w:t>sfelder pro Port 15x6mm mit transparenter Abdeckung.</w:t>
      </w:r>
    </w:p>
    <w:p w:rsidR="0065482D" w:rsidRDefault="0065482D" w:rsidP="0065482D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:rsidR="0065482D" w:rsidRDefault="0065482D" w:rsidP="0065482D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Abmessungen:</w:t>
      </w:r>
      <w:r>
        <w:rPr>
          <w:rFonts w:cs="Tahoma"/>
          <w:lang w:eastAsia="de-DE"/>
        </w:rPr>
        <w:tab/>
        <w:t>hxbxt 44,45x482,6x125mm</w:t>
      </w:r>
    </w:p>
    <w:p w:rsidR="00B00D3D" w:rsidRDefault="00B00D3D" w:rsidP="00B00D3D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bookmarkStart w:id="1" w:name="_GoBack"/>
      <w:bookmarkEnd w:id="1"/>
    </w:p>
    <w:p w:rsidR="00B00D3D" w:rsidRPr="00C5074E" w:rsidRDefault="00B00D3D" w:rsidP="00B00D3D">
      <w:pPr>
        <w:tabs>
          <w:tab w:val="left" w:pos="1276"/>
        </w:tabs>
        <w:spacing w:after="0" w:line="240" w:lineRule="auto"/>
      </w:pPr>
      <w:r w:rsidRPr="00C5074E">
        <w:t>Fabrikat:</w:t>
      </w:r>
      <w:r w:rsidRPr="00C5074E">
        <w:tab/>
      </w:r>
      <w:r>
        <w:t>INFRALAN®</w:t>
      </w:r>
    </w:p>
    <w:p w:rsidR="00B00D3D" w:rsidRDefault="00B00D3D" w:rsidP="00B00D3D">
      <w:pPr>
        <w:tabs>
          <w:tab w:val="left" w:pos="1276"/>
        </w:tabs>
        <w:spacing w:after="0" w:line="240" w:lineRule="auto"/>
      </w:pPr>
      <w:r w:rsidRPr="00C5074E">
        <w:t>Art.-Nr.:</w:t>
      </w:r>
      <w:r w:rsidRPr="00C5074E">
        <w:tab/>
      </w:r>
      <w:r>
        <w:t>IVF-24-GR</w:t>
      </w:r>
    </w:p>
    <w:p w:rsidR="005E356E" w:rsidRPr="00B00D3D" w:rsidRDefault="005E356E" w:rsidP="00B00D3D"/>
    <w:sectPr w:rsidR="005E356E" w:rsidRPr="00B00D3D" w:rsidSect="00192B9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225F1"/>
    <w:rsid w:val="00042487"/>
    <w:rsid w:val="0008414F"/>
    <w:rsid w:val="001522AC"/>
    <w:rsid w:val="00192B91"/>
    <w:rsid w:val="00220001"/>
    <w:rsid w:val="003B2AA9"/>
    <w:rsid w:val="00532498"/>
    <w:rsid w:val="00536482"/>
    <w:rsid w:val="005B0F83"/>
    <w:rsid w:val="005E356E"/>
    <w:rsid w:val="00645996"/>
    <w:rsid w:val="0065482D"/>
    <w:rsid w:val="00696C9E"/>
    <w:rsid w:val="006F60CC"/>
    <w:rsid w:val="00763DBC"/>
    <w:rsid w:val="008007A4"/>
    <w:rsid w:val="0080646E"/>
    <w:rsid w:val="008524BC"/>
    <w:rsid w:val="008666BE"/>
    <w:rsid w:val="00894682"/>
    <w:rsid w:val="008C7280"/>
    <w:rsid w:val="00935501"/>
    <w:rsid w:val="009605B8"/>
    <w:rsid w:val="00A063E9"/>
    <w:rsid w:val="00AE6441"/>
    <w:rsid w:val="00B00D3D"/>
    <w:rsid w:val="00B268B9"/>
    <w:rsid w:val="00BC779E"/>
    <w:rsid w:val="00BE4747"/>
    <w:rsid w:val="00CD10CC"/>
    <w:rsid w:val="00CF4A91"/>
    <w:rsid w:val="00D33FDF"/>
    <w:rsid w:val="00D6342C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D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rtbesch">
    <w:name w:val="artbesch"/>
    <w:basedOn w:val="Absatz-Standardschriftart"/>
    <w:rsid w:val="00696C9E"/>
  </w:style>
  <w:style w:type="character" w:customStyle="1" w:styleId="A0">
    <w:name w:val="A0"/>
    <w:uiPriority w:val="99"/>
    <w:rsid w:val="000225F1"/>
    <w:rPr>
      <w:rFonts w:cs="Myriad Pro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D6342C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AE6441"/>
    <w:rPr>
      <w:rFonts w:cs="Myriad Pro"/>
      <w:color w:val="000000"/>
      <w:sz w:val="20"/>
      <w:szCs w:val="20"/>
    </w:rPr>
  </w:style>
  <w:style w:type="character" w:customStyle="1" w:styleId="A7">
    <w:name w:val="A7"/>
    <w:uiPriority w:val="99"/>
    <w:rsid w:val="00AE6441"/>
    <w:rPr>
      <w:rFonts w:cs="Myriad Pro"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 Jan</cp:lastModifiedBy>
  <cp:revision>3</cp:revision>
  <cp:lastPrinted>2018-07-27T06:44:00Z</cp:lastPrinted>
  <dcterms:created xsi:type="dcterms:W3CDTF">2019-01-21T11:37:00Z</dcterms:created>
  <dcterms:modified xsi:type="dcterms:W3CDTF">2019-01-21T11:45:00Z</dcterms:modified>
</cp:coreProperties>
</file>