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2AC" w:rsidRDefault="00942C03" w:rsidP="001522AC">
      <w:pPr>
        <w:tabs>
          <w:tab w:val="left" w:pos="1418"/>
        </w:tabs>
        <w:spacing w:after="0" w:line="240" w:lineRule="auto"/>
        <w:rPr>
          <w:rFonts w:eastAsia="T3Font_0" w:cs="T3Font_0"/>
        </w:rPr>
      </w:pPr>
      <w:bookmarkStart w:id="1" w:name="_GoBack"/>
      <w:bookmarkEnd w:id="1"/>
      <w:r w:rsidRPr="00942C03">
        <w:rPr>
          <w:rFonts w:cs="Segoe UI,Bold"/>
          <w:bCs/>
        </w:rPr>
        <w:t xml:space="preserve">INFRALAN® </w:t>
      </w:r>
      <w:r w:rsidRPr="00942C03">
        <w:rPr>
          <w:rFonts w:eastAsia="T3Font_0" w:cs="T3Font_0"/>
        </w:rPr>
        <w:t xml:space="preserve">1-Port RJ45 </w:t>
      </w:r>
      <w:proofErr w:type="spellStart"/>
      <w:r w:rsidRPr="00942C03">
        <w:rPr>
          <w:rFonts w:eastAsia="T3Font_0" w:cs="T3Font_0"/>
        </w:rPr>
        <w:t>Keystonehalter</w:t>
      </w:r>
      <w:proofErr w:type="spellEnd"/>
      <w:r w:rsidRPr="00942C03">
        <w:rPr>
          <w:rFonts w:eastAsia="T3Font_0" w:cs="T3Font_0"/>
        </w:rPr>
        <w:t xml:space="preserve"> für Hutschienenmontage</w:t>
      </w:r>
    </w:p>
    <w:p w:rsidR="00942C03" w:rsidRPr="00942C03" w:rsidRDefault="00942C03" w:rsidP="001522AC">
      <w:pPr>
        <w:tabs>
          <w:tab w:val="left" w:pos="1418"/>
        </w:tabs>
        <w:spacing w:after="0" w:line="240" w:lineRule="auto"/>
      </w:pPr>
    </w:p>
    <w:p w:rsidR="00271279" w:rsidRDefault="00942C03" w:rsidP="00271279">
      <w:pPr>
        <w:autoSpaceDE w:val="0"/>
        <w:autoSpaceDN w:val="0"/>
        <w:adjustRightInd w:val="0"/>
        <w:spacing w:after="0" w:line="240" w:lineRule="auto"/>
        <w:rPr>
          <w:rFonts w:eastAsia="T3Font_0" w:cs="T3Font_0"/>
        </w:rPr>
      </w:pPr>
      <w:r w:rsidRPr="00942C03">
        <w:rPr>
          <w:rFonts w:cs="Segoe UI,Bold"/>
          <w:bCs/>
        </w:rPr>
        <w:t xml:space="preserve">INFRALAN® </w:t>
      </w:r>
      <w:r w:rsidRPr="00942C03">
        <w:rPr>
          <w:rFonts w:eastAsia="T3Font_0" w:cs="T3Font_0"/>
        </w:rPr>
        <w:t xml:space="preserve">1-Port RJ45 </w:t>
      </w:r>
      <w:proofErr w:type="spellStart"/>
      <w:r w:rsidRPr="00942C03">
        <w:rPr>
          <w:rFonts w:eastAsia="T3Font_0" w:cs="T3Font_0"/>
        </w:rPr>
        <w:t>Keystonehalter</w:t>
      </w:r>
      <w:proofErr w:type="spellEnd"/>
      <w:r w:rsidRPr="00942C03">
        <w:rPr>
          <w:rFonts w:eastAsia="T3Font_0" w:cs="T3Font_0"/>
        </w:rPr>
        <w:t xml:space="preserve"> für Hutschienenmontage</w:t>
      </w:r>
      <w:r>
        <w:rPr>
          <w:rFonts w:eastAsia="T3Font_0" w:cs="T3Font_0"/>
        </w:rPr>
        <w:t>,</w:t>
      </w:r>
      <w:r>
        <w:rPr>
          <w:rFonts w:eastAsia="T3Font_0" w:cs="T3Font_0"/>
        </w:rPr>
        <w:br/>
      </w:r>
      <w:r w:rsidRPr="00942C03">
        <w:rPr>
          <w:rFonts w:eastAsia="T3Font_1" w:cs="T3Font_1"/>
        </w:rPr>
        <w:t>Modult</w:t>
      </w:r>
      <w:r>
        <w:rPr>
          <w:rFonts w:eastAsia="T3Font_1" w:cs="T3Font_1"/>
        </w:rPr>
        <w:t>rä</w:t>
      </w:r>
      <w:r w:rsidRPr="00942C03">
        <w:rPr>
          <w:rFonts w:eastAsia="T3Font_1" w:cs="T3Font_1"/>
        </w:rPr>
        <w:t>ger aus Kunststoff eignet sich f</w:t>
      </w:r>
      <w:r w:rsidR="00271279">
        <w:rPr>
          <w:rFonts w:eastAsia="T3Font_1" w:cs="T3Font_1"/>
        </w:rPr>
        <w:t>ü</w:t>
      </w:r>
      <w:r w:rsidRPr="00942C03">
        <w:rPr>
          <w:rFonts w:eastAsia="T3Font_1" w:cs="T3Font_1"/>
        </w:rPr>
        <w:t xml:space="preserve">r die Montage auf Hutschiene </w:t>
      </w:r>
      <w:r w:rsidRPr="00942C03">
        <w:rPr>
          <w:rFonts w:eastAsia="T3Font_1" w:cs="T3Font_2"/>
        </w:rPr>
        <w:t>T</w:t>
      </w:r>
      <w:r w:rsidRPr="00942C03">
        <w:rPr>
          <w:rFonts w:eastAsia="T3Font_1" w:cs="T3Font_1"/>
        </w:rPr>
        <w:t>H35 nach DIN EN 60715 und besitzt eine</w:t>
      </w:r>
      <w:r w:rsidR="00271279">
        <w:rPr>
          <w:rFonts w:eastAsia="T3Font_1" w:cs="T3Font_1"/>
        </w:rPr>
        <w:t xml:space="preserve"> </w:t>
      </w:r>
      <w:r w:rsidRPr="00942C03">
        <w:rPr>
          <w:rFonts w:eastAsia="T3Font_1" w:cs="T3Font_1"/>
        </w:rPr>
        <w:t xml:space="preserve">Breite von 1 </w:t>
      </w:r>
      <w:r w:rsidRPr="00942C03">
        <w:rPr>
          <w:rFonts w:eastAsia="T3Font_1" w:cs="T3Font_2"/>
        </w:rPr>
        <w:t>T</w:t>
      </w:r>
      <w:r w:rsidRPr="00942C03">
        <w:rPr>
          <w:rFonts w:eastAsia="T3Font_1" w:cs="T3Font_1"/>
        </w:rPr>
        <w:t>E. Die im Lieferumfang enthalten</w:t>
      </w:r>
      <w:r w:rsidR="005A69E2">
        <w:rPr>
          <w:rFonts w:eastAsia="T3Font_1" w:cs="T3Font_1"/>
        </w:rPr>
        <w:t>e</w:t>
      </w:r>
      <w:r w:rsidRPr="00942C03">
        <w:rPr>
          <w:rFonts w:eastAsia="T3Font_1" w:cs="T3Font_1"/>
        </w:rPr>
        <w:t xml:space="preserve"> End</w:t>
      </w:r>
      <w:r w:rsidR="00271279">
        <w:rPr>
          <w:rFonts w:eastAsia="T3Font_1" w:cs="T3Font_1"/>
        </w:rPr>
        <w:t>platte dient zum Schutz vor Berü</w:t>
      </w:r>
      <w:r w:rsidRPr="00942C03">
        <w:rPr>
          <w:rFonts w:eastAsia="T3Font_1" w:cs="T3Font_1"/>
        </w:rPr>
        <w:t>hrung und als Abschluss der Anreihung. Der Modulhalter</w:t>
      </w:r>
      <w:r w:rsidR="00271279">
        <w:rPr>
          <w:rFonts w:eastAsia="T3Font_1" w:cs="T3Font_1"/>
        </w:rPr>
        <w:t xml:space="preserve"> </w:t>
      </w:r>
      <w:r w:rsidRPr="00942C03">
        <w:rPr>
          <w:rFonts w:eastAsia="T3Font_1" w:cs="T3Font_1"/>
        </w:rPr>
        <w:t>erm</w:t>
      </w:r>
      <w:r w:rsidRPr="00942C03">
        <w:rPr>
          <w:rFonts w:eastAsia="T3Font_1" w:cs="T3Font_2"/>
        </w:rPr>
        <w:t>ö</w:t>
      </w:r>
      <w:r w:rsidR="00271279">
        <w:rPr>
          <w:rFonts w:eastAsia="T3Font_1" w:cs="T3Font_1"/>
        </w:rPr>
        <w:t xml:space="preserve">glicht die Aufnahme </w:t>
      </w:r>
      <w:r w:rsidR="005A69E2">
        <w:rPr>
          <w:rFonts w:eastAsia="T3Font_1" w:cs="T3Font_1"/>
        </w:rPr>
        <w:t>eines</w:t>
      </w:r>
      <w:r w:rsidRPr="00942C03">
        <w:rPr>
          <w:rFonts w:eastAsia="T3Font_1" w:cs="T3Font_1"/>
        </w:rPr>
        <w:t xml:space="preserve"> </w:t>
      </w:r>
      <w:r w:rsidR="00271279">
        <w:rPr>
          <w:rFonts w:cs="Segoe UI,Bold"/>
          <w:bCs/>
        </w:rPr>
        <w:t>INFRALAN®-K</w:t>
      </w:r>
      <w:r w:rsidRPr="00942C03">
        <w:rPr>
          <w:rFonts w:eastAsia="T3Font_1" w:cs="T3Font_1"/>
        </w:rPr>
        <w:t>eystone Modul</w:t>
      </w:r>
      <w:r w:rsidR="005A69E2">
        <w:rPr>
          <w:rFonts w:eastAsia="T3Font_1" w:cs="T3Font_1"/>
        </w:rPr>
        <w:t>s</w:t>
      </w:r>
      <w:r w:rsidRPr="00942C03">
        <w:rPr>
          <w:rFonts w:eastAsia="T3Font_1" w:cs="T3Font_1"/>
        </w:rPr>
        <w:t xml:space="preserve"> und ist unbegrenzt </w:t>
      </w:r>
      <w:proofErr w:type="spellStart"/>
      <w:r w:rsidRPr="00942C03">
        <w:rPr>
          <w:rFonts w:eastAsia="T3Font_1" w:cs="T3Font_1"/>
        </w:rPr>
        <w:t>anreihbar</w:t>
      </w:r>
      <w:proofErr w:type="spellEnd"/>
      <w:r w:rsidRPr="00942C03">
        <w:rPr>
          <w:rFonts w:eastAsia="T3Font_1" w:cs="T3Font_1"/>
        </w:rPr>
        <w:t>.</w:t>
      </w:r>
    </w:p>
    <w:p w:rsidR="00271279" w:rsidRDefault="00271279" w:rsidP="00271279">
      <w:pPr>
        <w:autoSpaceDE w:val="0"/>
        <w:autoSpaceDN w:val="0"/>
        <w:adjustRightInd w:val="0"/>
        <w:spacing w:after="0" w:line="240" w:lineRule="auto"/>
        <w:rPr>
          <w:rFonts w:eastAsia="T3Font_0" w:cs="T3Font_0"/>
        </w:rPr>
      </w:pPr>
    </w:p>
    <w:p w:rsidR="00271279" w:rsidRPr="00271279" w:rsidRDefault="00271279" w:rsidP="005A69E2">
      <w:pPr>
        <w:tabs>
          <w:tab w:val="left" w:pos="1560"/>
        </w:tabs>
        <w:autoSpaceDE w:val="0"/>
        <w:autoSpaceDN w:val="0"/>
        <w:adjustRightInd w:val="0"/>
        <w:spacing w:after="0" w:line="240" w:lineRule="auto"/>
      </w:pPr>
      <w:r>
        <w:t>Befestigungsart:</w:t>
      </w:r>
      <w:r>
        <w:tab/>
      </w:r>
      <w:r w:rsidRPr="00271279">
        <w:t>Hutprofilschiene 35 mm</w:t>
      </w:r>
    </w:p>
    <w:p w:rsidR="00271279" w:rsidRPr="00271279" w:rsidRDefault="005A69E2" w:rsidP="005A69E2">
      <w:pPr>
        <w:tabs>
          <w:tab w:val="left" w:pos="1560"/>
        </w:tabs>
        <w:autoSpaceDE w:val="0"/>
        <w:autoSpaceDN w:val="0"/>
        <w:adjustRightInd w:val="0"/>
        <w:spacing w:after="0" w:line="240" w:lineRule="auto"/>
      </w:pPr>
      <w:r>
        <w:t>Bauform:</w:t>
      </w:r>
      <w:r>
        <w:tab/>
        <w:t>s</w:t>
      </w:r>
      <w:r w:rsidR="007E413E">
        <w:t>chrä</w:t>
      </w:r>
      <w:r w:rsidR="00271279" w:rsidRPr="00271279">
        <w:t>g</w:t>
      </w:r>
      <w:r w:rsidR="007E413E">
        <w:t xml:space="preserve"> (</w:t>
      </w:r>
      <w:r w:rsidR="007E413E" w:rsidRPr="00271279">
        <w:t>Tragschienenadapter</w:t>
      </w:r>
      <w:r w:rsidR="007E413E">
        <w:t>)</w:t>
      </w:r>
    </w:p>
    <w:p w:rsidR="00271279" w:rsidRDefault="00271279" w:rsidP="005A69E2">
      <w:pPr>
        <w:tabs>
          <w:tab w:val="left" w:pos="1560"/>
        </w:tabs>
        <w:autoSpaceDE w:val="0"/>
        <w:autoSpaceDN w:val="0"/>
        <w:adjustRightInd w:val="0"/>
        <w:spacing w:after="0" w:line="240" w:lineRule="auto"/>
      </w:pPr>
      <w:r>
        <w:t>Werkstoff:</w:t>
      </w:r>
      <w:r>
        <w:tab/>
      </w:r>
      <w:r w:rsidRPr="00271279">
        <w:t>Kunststoff</w:t>
      </w:r>
    </w:p>
    <w:p w:rsidR="001522AC" w:rsidRDefault="007E413E" w:rsidP="005A69E2">
      <w:pPr>
        <w:tabs>
          <w:tab w:val="left" w:pos="1560"/>
        </w:tabs>
        <w:autoSpaceDE w:val="0"/>
        <w:autoSpaceDN w:val="0"/>
        <w:adjustRightInd w:val="0"/>
        <w:spacing w:after="0" w:line="240" w:lineRule="auto"/>
      </w:pPr>
      <w:r w:rsidRPr="0008579D">
        <w:t>Farbe:</w:t>
      </w:r>
      <w:r w:rsidRPr="0008579D">
        <w:tab/>
      </w:r>
      <w:r w:rsidR="005A69E2">
        <w:t>RAL</w:t>
      </w:r>
      <w:r>
        <w:t>7035</w:t>
      </w:r>
      <w:r w:rsidR="005A69E2">
        <w:t>,</w:t>
      </w:r>
      <w:r w:rsidRPr="0008579D">
        <w:t xml:space="preserve"> </w:t>
      </w:r>
      <w:r>
        <w:t>grau</w:t>
      </w:r>
    </w:p>
    <w:p w:rsidR="007E413E" w:rsidRPr="00942C03" w:rsidRDefault="007E413E" w:rsidP="005A69E2">
      <w:pPr>
        <w:tabs>
          <w:tab w:val="left" w:pos="1560"/>
        </w:tabs>
        <w:autoSpaceDE w:val="0"/>
        <w:autoSpaceDN w:val="0"/>
        <w:adjustRightInd w:val="0"/>
        <w:spacing w:after="0" w:line="240" w:lineRule="auto"/>
      </w:pPr>
    </w:p>
    <w:p w:rsidR="001522AC" w:rsidRPr="00942C03" w:rsidRDefault="001522AC" w:rsidP="005A69E2">
      <w:pPr>
        <w:tabs>
          <w:tab w:val="left" w:pos="1560"/>
        </w:tabs>
        <w:spacing w:after="0" w:line="240" w:lineRule="auto"/>
      </w:pPr>
      <w:r w:rsidRPr="00942C03">
        <w:t>Fabrikat:</w:t>
      </w:r>
      <w:r w:rsidRPr="00942C03">
        <w:tab/>
        <w:t>INFRALAN®</w:t>
      </w:r>
    </w:p>
    <w:p w:rsidR="00942C03" w:rsidRPr="00942C03" w:rsidRDefault="001522AC" w:rsidP="005A69E2">
      <w:pPr>
        <w:tabs>
          <w:tab w:val="left" w:pos="1560"/>
        </w:tabs>
        <w:rPr>
          <w:rFonts w:eastAsia="Times New Roman" w:cs="Times New Roman"/>
          <w:color w:val="000000"/>
          <w:lang w:eastAsia="de-DE"/>
        </w:rPr>
      </w:pPr>
      <w:r w:rsidRPr="00942C03">
        <w:t>Art.-Nr.:</w:t>
      </w:r>
      <w:r w:rsidRPr="00942C03">
        <w:tab/>
      </w:r>
      <w:r w:rsidR="00942C03" w:rsidRPr="00942C03">
        <w:rPr>
          <w:rFonts w:eastAsia="Times New Roman" w:cs="Times New Roman"/>
          <w:color w:val="000000"/>
          <w:lang w:eastAsia="de-DE"/>
        </w:rPr>
        <w:t>IMT-01-HS-GR</w:t>
      </w:r>
    </w:p>
    <w:sectPr w:rsidR="00942C03" w:rsidRPr="00942C03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13E" w:rsidRDefault="007E413E" w:rsidP="00D33FDF">
      <w:pPr>
        <w:spacing w:after="0" w:line="240" w:lineRule="auto"/>
      </w:pPr>
      <w:r>
        <w:separator/>
      </w:r>
    </w:p>
  </w:endnote>
  <w:endnote w:type="continuationSeparator" w:id="0">
    <w:p w:rsidR="007E413E" w:rsidRDefault="007E413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13E" w:rsidRDefault="007E413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7E413E" w:rsidRDefault="007E413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1B32E7"/>
    <w:rsid w:val="00220001"/>
    <w:rsid w:val="00271279"/>
    <w:rsid w:val="003B2AA9"/>
    <w:rsid w:val="00532498"/>
    <w:rsid w:val="00536482"/>
    <w:rsid w:val="005A69E2"/>
    <w:rsid w:val="005B0F83"/>
    <w:rsid w:val="005E356E"/>
    <w:rsid w:val="00645996"/>
    <w:rsid w:val="006F60CC"/>
    <w:rsid w:val="00763DBC"/>
    <w:rsid w:val="007E413E"/>
    <w:rsid w:val="0080646E"/>
    <w:rsid w:val="008524BC"/>
    <w:rsid w:val="008666BE"/>
    <w:rsid w:val="00894682"/>
    <w:rsid w:val="008C7280"/>
    <w:rsid w:val="00935501"/>
    <w:rsid w:val="00942C03"/>
    <w:rsid w:val="009605B8"/>
    <w:rsid w:val="00A063E9"/>
    <w:rsid w:val="00B029A5"/>
    <w:rsid w:val="00B268B9"/>
    <w:rsid w:val="00BC779E"/>
    <w:rsid w:val="00BE4747"/>
    <w:rsid w:val="00CD10CC"/>
    <w:rsid w:val="00CF4A91"/>
    <w:rsid w:val="00D33FDF"/>
    <w:rsid w:val="00DF63BC"/>
    <w:rsid w:val="00E30F82"/>
    <w:rsid w:val="00E4147B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2019-02-11T09:26:00Z</dcterms:created>
  <dcterms:modified xsi:type="dcterms:W3CDTF">2019-02-11T09:26:00Z</dcterms:modified>
</cp:coreProperties>
</file>