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54029801" w:rsidR="008D0730" w:rsidRPr="008846A5" w:rsidRDefault="008846A5" w:rsidP="008D0730">
      <w:pPr>
        <w:pStyle w:val="KeinLeerraum"/>
        <w:rPr>
          <w:lang w:val="en-GB"/>
        </w:rPr>
      </w:pPr>
      <w:r w:rsidRPr="008846A5">
        <w:rPr>
          <w:lang w:val="en-GB"/>
        </w:rPr>
        <w:t xml:space="preserve">FTTX Compact Box </w:t>
      </w:r>
      <w:r w:rsidRPr="00EC047B">
        <w:rPr>
          <w:lang w:val="en-GB"/>
        </w:rPr>
        <w:t>vorkonfektioniert</w:t>
      </w:r>
      <w:r w:rsidRPr="008846A5">
        <w:rPr>
          <w:lang w:val="en-GB"/>
        </w:rPr>
        <w:t>, 2x</w:t>
      </w:r>
      <w:r w:rsidR="00EC047B">
        <w:rPr>
          <w:lang w:val="en-GB"/>
        </w:rPr>
        <w:t xml:space="preserve"> </w:t>
      </w:r>
      <w:r w:rsidR="00E76423">
        <w:rPr>
          <w:lang w:val="en-GB"/>
        </w:rPr>
        <w:t>S</w:t>
      </w:r>
      <w:r w:rsidRPr="008846A5">
        <w:rPr>
          <w:lang w:val="en-GB"/>
        </w:rPr>
        <w:t xml:space="preserve">C/APC </w:t>
      </w:r>
      <w:r w:rsidR="00E76423">
        <w:rPr>
          <w:lang w:val="en-GB"/>
        </w:rPr>
        <w:t>Simplex</w:t>
      </w:r>
      <w:r w:rsidRPr="008846A5">
        <w:rPr>
          <w:lang w:val="en-GB"/>
        </w:rPr>
        <w:t>, G.657.A2</w:t>
      </w:r>
      <w:r w:rsidR="00176C3E" w:rsidRPr="008846A5">
        <w:rPr>
          <w:lang w:val="en-GB"/>
        </w:rPr>
        <w:br/>
      </w:r>
    </w:p>
    <w:p w14:paraId="30A85DFC" w14:textId="4C6C0A61" w:rsidR="008D0730" w:rsidRDefault="008846A5" w:rsidP="008D0730">
      <w:pPr>
        <w:pStyle w:val="KeinLeerraum"/>
      </w:pPr>
      <w:r w:rsidRPr="008846A5">
        <w:t>FTTX Compact Box vorkonfektioniert, 2x</w:t>
      </w:r>
      <w:r w:rsidR="00EC047B">
        <w:t xml:space="preserve"> </w:t>
      </w:r>
      <w:r w:rsidR="00287E49">
        <w:t>S</w:t>
      </w:r>
      <w:r w:rsidRPr="008846A5">
        <w:t xml:space="preserve">C/APC </w:t>
      </w:r>
      <w:r w:rsidR="00287E49">
        <w:t>Sim</w:t>
      </w:r>
      <w:r w:rsidRPr="008846A5">
        <w:t>plex, G.657.A2</w:t>
      </w:r>
      <w:r w:rsidR="00CD7E8F" w:rsidRPr="008846A5">
        <w:t>,</w:t>
      </w:r>
      <w:r w:rsidR="00CD7E8F" w:rsidRPr="008846A5">
        <w:br/>
      </w:r>
      <w:r w:rsidRPr="008846A5">
        <w:t>vorkonfektion</w:t>
      </w:r>
      <w:r>
        <w:t xml:space="preserve">ierte Hausanschlussbox mit </w:t>
      </w:r>
      <w:r w:rsidR="003D2A3D">
        <w:t>2</w:t>
      </w:r>
      <w:bookmarkStart w:id="0" w:name="_GoBack"/>
      <w:bookmarkEnd w:id="0"/>
      <w:r>
        <w:t xml:space="preserve"> fasrigem Verlegekabel</w:t>
      </w:r>
      <w:r w:rsidR="006D1169">
        <w:t xml:space="preserve">, </w:t>
      </w:r>
      <w:r w:rsidR="006B0833">
        <w:t>welches</w:t>
      </w:r>
      <w:r w:rsidR="006D1169">
        <w:t xml:space="preserve"> auf eine Papprolle aufgerollt ist</w:t>
      </w:r>
      <w:r>
        <w:t xml:space="preserve">. </w:t>
      </w:r>
      <w:r w:rsidR="000900E5">
        <w:t xml:space="preserve">Die Pigtails sind bereits gespleißt und aufgesteckt. </w:t>
      </w:r>
      <w:r w:rsidR="006B0833">
        <w:t xml:space="preserve">Kleinere Biegeradien können durch die verwendete biegeunempfindliche Faser der Kategorie </w:t>
      </w:r>
      <w:r w:rsidR="006B0833" w:rsidRPr="006D1169">
        <w:t>G.657.A2</w:t>
      </w:r>
      <w:r w:rsidR="006B0833">
        <w:t xml:space="preserve"> ermöglicht werden. </w:t>
      </w:r>
      <w:r>
        <w:t xml:space="preserve">Die Kabeleinführung liegt rückseitig und die Box verfügt über </w:t>
      </w:r>
      <w:r w:rsidR="00E76423">
        <w:t>2</w:t>
      </w:r>
      <w:r>
        <w:t xml:space="preserve"> Ausgangsports.</w:t>
      </w:r>
      <w:r w:rsidR="00176C3E">
        <w:br/>
      </w:r>
    </w:p>
    <w:p w14:paraId="77AACF77" w14:textId="20CF0EB0" w:rsidR="004B1E26" w:rsidRDefault="004B1E26" w:rsidP="004B1E26">
      <w:pPr>
        <w:pStyle w:val="KeinLeerraum"/>
        <w:tabs>
          <w:tab w:val="left" w:pos="3686"/>
        </w:tabs>
      </w:pPr>
      <w:r>
        <w:t>Anwendungsbereich:</w:t>
      </w:r>
      <w:r>
        <w:tab/>
        <w:t>Innen</w:t>
      </w:r>
      <w:r>
        <w:br/>
        <w:t>Montageart:</w:t>
      </w:r>
      <w:r>
        <w:tab/>
        <w:t>Wandmontage</w:t>
      </w:r>
      <w:r>
        <w:br/>
        <w:t>Möglichkeit zur Mastmontage:</w:t>
      </w:r>
      <w:r>
        <w:tab/>
        <w:t>Nein</w:t>
      </w:r>
      <w:r>
        <w:br/>
        <w:t>Material:</w:t>
      </w:r>
      <w:r>
        <w:tab/>
        <w:t>Kunststoff</w:t>
      </w:r>
      <w:r w:rsidR="004A78DB">
        <w:t xml:space="preserve"> halogenfrei</w:t>
      </w:r>
      <w:r>
        <w:br/>
        <w:t>Farbe:</w:t>
      </w:r>
      <w:r>
        <w:tab/>
        <w:t>Weiß</w:t>
      </w:r>
      <w:r>
        <w:br/>
      </w:r>
      <w:r w:rsidR="005A659D">
        <w:t>Anzahl Pigtails</w:t>
      </w:r>
      <w:r>
        <w:t>:</w:t>
      </w:r>
      <w:r>
        <w:tab/>
      </w:r>
      <w:r w:rsidR="00287E49">
        <w:t>2</w:t>
      </w:r>
      <w:r w:rsidR="004A78DB">
        <w:br/>
        <w:t>APC Ausführung:</w:t>
      </w:r>
      <w:r w:rsidR="004A78DB">
        <w:tab/>
        <w:t>Ja</w:t>
      </w:r>
      <w:r>
        <w:br/>
      </w:r>
      <w:r w:rsidRPr="00176C3E">
        <w:t>Kupplung:</w:t>
      </w:r>
      <w:r w:rsidRPr="00176C3E">
        <w:tab/>
      </w:r>
      <w:r w:rsidR="00AF497B">
        <w:t>S</w:t>
      </w:r>
      <w:r w:rsidRPr="00176C3E">
        <w:t xml:space="preserve">C </w:t>
      </w:r>
      <w:r w:rsidR="00AF497B">
        <w:t>Sim</w:t>
      </w:r>
      <w:r w:rsidRPr="00176C3E">
        <w:t>plex</w:t>
      </w:r>
      <w:r>
        <w:br/>
      </w:r>
      <w:r w:rsidR="004A78DB">
        <w:t>Anzahl Kupplungen</w:t>
      </w:r>
      <w:r w:rsidR="006A2959">
        <w:t>:</w:t>
      </w:r>
      <w:r>
        <w:tab/>
        <w:t>2</w:t>
      </w:r>
      <w:r w:rsidR="004A78DB">
        <w:br/>
        <w:t>Kupplungsfarbe:</w:t>
      </w:r>
      <w:r w:rsidR="004A78DB">
        <w:tab/>
        <w:t>grün</w:t>
      </w:r>
      <w:r w:rsidR="004A78DB">
        <w:br/>
        <w:t>Mit Faserüberlängenaufnahme:</w:t>
      </w:r>
      <w:r w:rsidR="004A78DB">
        <w:tab/>
        <w:t>Ja</w:t>
      </w:r>
      <w:r w:rsidR="004A78DB">
        <w:br/>
        <w:t>Schwenkbare Spleißkas</w:t>
      </w:r>
      <w:r w:rsidR="005A659D">
        <w:t>s</w:t>
      </w:r>
      <w:r w:rsidR="004A78DB">
        <w:t>ette:</w:t>
      </w:r>
      <w:r w:rsidR="004A78DB">
        <w:tab/>
        <w:t>Ja</w:t>
      </w:r>
      <w:r>
        <w:br/>
        <w:t>IP Schutzart</w:t>
      </w:r>
      <w:r>
        <w:tab/>
        <w:t>IP20</w:t>
      </w:r>
      <w:r>
        <w:br/>
        <w:t>Fremdkörper- und Berührungsschutz:</w:t>
      </w:r>
      <w:r>
        <w:tab/>
        <w:t>Schutz gegen mittelgroße Fremdkörper</w:t>
      </w:r>
      <w:r>
        <w:br/>
        <w:t>Wasserschutz:</w:t>
      </w:r>
      <w:r>
        <w:tab/>
        <w:t>Kein Schutz</w:t>
      </w:r>
      <w:r w:rsidR="004A78DB">
        <w:br/>
        <w:t>Faserart:</w:t>
      </w:r>
      <w:r w:rsidR="004A78DB">
        <w:tab/>
        <w:t>Singlemode</w:t>
      </w:r>
      <w:r w:rsidR="004A78DB">
        <w:br/>
        <w:t>Faserkategorie:</w:t>
      </w:r>
      <w:r w:rsidR="004A78DB">
        <w:tab/>
        <w:t>G657.A2</w:t>
      </w:r>
      <w:r w:rsidR="004A78DB">
        <w:br/>
        <w:t>Zugentlastung:</w:t>
      </w:r>
      <w:r w:rsidR="004A78DB">
        <w:tab/>
        <w:t>Ja</w:t>
      </w:r>
      <w:r w:rsidR="004A78DB">
        <w:br/>
        <w:t>Kabeldurchmesser:</w:t>
      </w:r>
      <w:r w:rsidR="004A78DB">
        <w:tab/>
        <w:t>2,2 mm</w:t>
      </w:r>
      <w:r w:rsidR="004A78DB">
        <w:br/>
        <w:t>Einblasbar:</w:t>
      </w:r>
      <w:r w:rsidR="004A78DB">
        <w:tab/>
        <w:t>Ja</w:t>
      </w:r>
      <w:r w:rsidR="004A78DB">
        <w:br/>
        <w:t>Mantel-Material:</w:t>
      </w:r>
      <w:r w:rsidR="004A78DB">
        <w:tab/>
        <w:t>LSZH</w:t>
      </w:r>
      <w:r w:rsidR="004A78DB">
        <w:br/>
        <w:t>Mantel-Farbe:</w:t>
      </w:r>
      <w:r w:rsidR="004A78DB">
        <w:tab/>
        <w:t>Weiß</w:t>
      </w:r>
      <w:r w:rsidR="004A78DB">
        <w:br/>
        <w:t>Flammwidrig:</w:t>
      </w:r>
      <w:r w:rsidR="004A78DB">
        <w:tab/>
        <w:t>Ja</w:t>
      </w:r>
      <w:r w:rsidR="00683AEC">
        <w:br/>
        <w:t>Halogenfrei:</w:t>
      </w:r>
      <w:r w:rsidR="00683AEC">
        <w:tab/>
        <w:t>Ja</w:t>
      </w:r>
      <w:r w:rsidR="004A78DB">
        <w:br/>
      </w:r>
      <w:r w:rsidR="00331A1F">
        <w:t>Raucharm:</w:t>
      </w:r>
      <w:r w:rsidR="00331A1F">
        <w:tab/>
        <w:t>Ja</w:t>
      </w:r>
      <w:r>
        <w:br/>
        <w:t>Abmessungen:</w:t>
      </w:r>
      <w:r>
        <w:tab/>
        <w:t>hxbxt 100mm x 80mm x 22mm</w:t>
      </w:r>
      <w:r>
        <w:br/>
        <w:t>Temperaturbereich:</w:t>
      </w:r>
      <w:r>
        <w:tab/>
        <w:t>-20°C – 60°C</w:t>
      </w:r>
      <w:r>
        <w:br/>
      </w:r>
      <w:r w:rsidR="00331A1F">
        <w:t>Dämpfung max. (dB/km) 1310nm</w:t>
      </w:r>
      <w:r>
        <w:t>:</w:t>
      </w:r>
      <w:r>
        <w:tab/>
      </w:r>
      <w:r w:rsidR="00331A1F">
        <w:t>0,35 dB/km</w:t>
      </w:r>
      <w:r w:rsidR="00331A1F">
        <w:br/>
        <w:t>Dämpfung max. (dB/km) 1550nm:</w:t>
      </w:r>
      <w:r w:rsidR="00331A1F">
        <w:tab/>
        <w:t>0,21 dB/km</w:t>
      </w:r>
      <w:r w:rsidR="00331A1F">
        <w:br/>
        <w:t>Verkabelungsstandards:</w:t>
      </w:r>
      <w:r w:rsidR="00331A1F">
        <w:tab/>
        <w:t>EN 50173-1; ISO/IEC 11801</w:t>
      </w:r>
      <w:r w:rsidR="00331A1F">
        <w:br/>
        <w:t>Kabel &amp; Fasern:</w:t>
      </w:r>
      <w:r w:rsidR="00331A1F">
        <w:tab/>
        <w:t>IEC 60794-2-20</w:t>
      </w:r>
      <w:r>
        <w:br/>
      </w:r>
    </w:p>
    <w:p w14:paraId="7FEB5C87" w14:textId="77777777" w:rsidR="003C22EE" w:rsidRDefault="0080254E" w:rsidP="003C22EE">
      <w:pPr>
        <w:pStyle w:val="KeinLeerraum"/>
        <w:tabs>
          <w:tab w:val="left" w:pos="3686"/>
        </w:tabs>
        <w:rPr>
          <w:sz w:val="16"/>
          <w:szCs w:val="16"/>
        </w:rPr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4B1E26" w:rsidRPr="004B1E26">
        <w:t>53</w:t>
      </w:r>
      <w:r w:rsidR="008846A5">
        <w:t>6</w:t>
      </w:r>
      <w:r w:rsidR="00E76423">
        <w:t>8</w:t>
      </w:r>
      <w:r w:rsidR="008846A5">
        <w:t>0</w:t>
      </w:r>
      <w:r w:rsidR="004B1E26" w:rsidRPr="004B1E26">
        <w:t>.</w:t>
      </w:r>
      <w:r w:rsidR="008846A5">
        <w:t>x</w:t>
      </w:r>
      <w:r w:rsidR="00176C3E">
        <w:br/>
      </w:r>
    </w:p>
    <w:p w14:paraId="0349A05B" w14:textId="77777777" w:rsidR="003C22EE" w:rsidRDefault="003D2A3D" w:rsidP="003C22EE">
      <w:pPr>
        <w:tabs>
          <w:tab w:val="left" w:pos="1276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pict w14:anchorId="1BC6D681">
          <v:rect id="_x0000_i1025" style="width:453.6pt;height:1.5pt" o:hralign="center" o:hrstd="t" o:hr="t" fillcolor="#a0a0a0" stroked="f"/>
        </w:pict>
      </w:r>
    </w:p>
    <w:p w14:paraId="3A997988" w14:textId="77777777" w:rsidR="003C22EE" w:rsidRDefault="003C22EE" w:rsidP="003C22EE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2CD83246" w14:textId="77777777" w:rsidR="003C22EE" w:rsidRDefault="003C22EE" w:rsidP="003C22EE">
      <w:pPr>
        <w:tabs>
          <w:tab w:val="left" w:pos="1418"/>
          <w:tab w:val="left" w:pos="3686"/>
        </w:tabs>
        <w:spacing w:after="0" w:line="240" w:lineRule="auto"/>
      </w:pPr>
      <w:r>
        <w:t>FTTH Hutschienenadapter, 1x SC/APC Kupplung, Laser-Schutz integriert</w:t>
      </w:r>
    </w:p>
    <w:p w14:paraId="7D0D6611" w14:textId="77777777" w:rsidR="003C22EE" w:rsidRDefault="003C22EE" w:rsidP="003C22EE">
      <w:pPr>
        <w:tabs>
          <w:tab w:val="left" w:pos="3686"/>
        </w:tabs>
        <w:autoSpaceDE w:val="0"/>
        <w:autoSpaceDN w:val="0"/>
        <w:adjustRightInd w:val="0"/>
        <w:spacing w:after="0" w:line="240" w:lineRule="auto"/>
      </w:pPr>
    </w:p>
    <w:p w14:paraId="061194B0" w14:textId="77777777" w:rsidR="003C22EE" w:rsidRDefault="003C22EE" w:rsidP="003C22EE">
      <w:pPr>
        <w:tabs>
          <w:tab w:val="left" w:pos="1418"/>
          <w:tab w:val="left" w:pos="3686"/>
        </w:tabs>
        <w:spacing w:after="0" w:line="240" w:lineRule="auto"/>
      </w:pPr>
      <w:r>
        <w:t>FTTH Hutschienenadapter, 1x SC/APC Kupplung, Laser-Schutz integriert,</w:t>
      </w:r>
    </w:p>
    <w:p w14:paraId="6B81D6D0" w14:textId="77777777" w:rsidR="003C22EE" w:rsidRDefault="003C22EE" w:rsidP="003C22EE">
      <w:pPr>
        <w:tabs>
          <w:tab w:val="left" w:pos="3686"/>
        </w:tabs>
        <w:autoSpaceDE w:val="0"/>
        <w:autoSpaceDN w:val="0"/>
        <w:adjustRightInd w:val="0"/>
        <w:spacing w:after="0" w:line="240" w:lineRule="auto"/>
      </w:pPr>
      <w:r>
        <w:t>wie vor beschrieben jedoch:</w:t>
      </w:r>
    </w:p>
    <w:p w14:paraId="6F1AD036" w14:textId="77777777" w:rsidR="003C22EE" w:rsidRDefault="003C22EE" w:rsidP="003C22EE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color w:val="0070C0"/>
        </w:rPr>
      </w:pPr>
      <w:r>
        <w:rPr>
          <w:color w:val="0070C0"/>
        </w:rPr>
        <w:t>Länge:</w:t>
      </w:r>
      <w:r>
        <w:rPr>
          <w:color w:val="0070C0"/>
        </w:rPr>
        <w:tab/>
        <w:t>X,Xm</w:t>
      </w:r>
    </w:p>
    <w:p w14:paraId="72B2A21F" w14:textId="77777777" w:rsidR="003C22EE" w:rsidRDefault="003C22EE" w:rsidP="003C22EE">
      <w:pPr>
        <w:tabs>
          <w:tab w:val="left" w:pos="1276"/>
          <w:tab w:val="left" w:pos="2268"/>
          <w:tab w:val="left" w:pos="3686"/>
        </w:tabs>
        <w:spacing w:after="0" w:line="240" w:lineRule="auto"/>
      </w:pPr>
    </w:p>
    <w:p w14:paraId="4A027EDD" w14:textId="77777777" w:rsidR="003C22EE" w:rsidRDefault="003C22EE" w:rsidP="003C22EE">
      <w:pPr>
        <w:tabs>
          <w:tab w:val="left" w:pos="0"/>
          <w:tab w:val="left" w:pos="3686"/>
        </w:tabs>
        <w:spacing w:after="0" w:line="240" w:lineRule="auto"/>
      </w:pPr>
      <w:r>
        <w:t>Fabrikat:</w:t>
      </w:r>
      <w:r>
        <w:tab/>
        <w:t>EFB-Elektronik GmbH</w:t>
      </w:r>
    </w:p>
    <w:p w14:paraId="5CC9CB03" w14:textId="75C48A49" w:rsidR="003C22EE" w:rsidRDefault="003C22EE" w:rsidP="003C22EE">
      <w:pPr>
        <w:tabs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>Art.-Nr.:</w:t>
      </w:r>
      <w:r>
        <w:rPr>
          <w:color w:val="0070C0"/>
        </w:rPr>
        <w:tab/>
        <w:t>53680.XX</w:t>
      </w:r>
    </w:p>
    <w:p w14:paraId="447E0D0E" w14:textId="77777777" w:rsidR="003C22EE" w:rsidRDefault="003C22EE" w:rsidP="003C22EE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32C79932" w14:textId="77777777" w:rsidR="003C22EE" w:rsidRDefault="003D2A3D" w:rsidP="003C22EE">
      <w:pPr>
        <w:tabs>
          <w:tab w:val="left" w:pos="1276"/>
          <w:tab w:val="left" w:pos="3686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pict w14:anchorId="361FE044">
          <v:rect id="_x0000_i1026" style="width:453.6pt;height:1.5pt" o:hralign="center" o:hrstd="t" o:hr="t" fillcolor="#a0a0a0" stroked="f"/>
        </w:pict>
      </w:r>
    </w:p>
    <w:p w14:paraId="2E4CD51A" w14:textId="77777777" w:rsidR="003C22EE" w:rsidRDefault="003C22EE" w:rsidP="003C22EE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54981A4A" w14:textId="77777777" w:rsidR="003C22EE" w:rsidRDefault="003C22EE" w:rsidP="003C22EE">
      <w:pPr>
        <w:tabs>
          <w:tab w:val="left" w:pos="2268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>Aufbau Art.-Nr.:</w:t>
      </w:r>
    </w:p>
    <w:p w14:paraId="6A356C89" w14:textId="1CFB508C" w:rsidR="003C22EE" w:rsidRDefault="003C22EE" w:rsidP="003C22EE">
      <w:pPr>
        <w:tabs>
          <w:tab w:val="left" w:pos="1276"/>
          <w:tab w:val="left" w:pos="1560"/>
          <w:tab w:val="left" w:pos="2410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>53680.</w:t>
      </w:r>
      <w:r>
        <w:rPr>
          <w:color w:val="0070C0"/>
          <w:u w:val="single"/>
        </w:rPr>
        <w:t>XX</w:t>
      </w:r>
    </w:p>
    <w:p w14:paraId="1E91B3F1" w14:textId="77777777" w:rsidR="003C22EE" w:rsidRDefault="003C22EE" w:rsidP="003C22EE">
      <w:pPr>
        <w:tabs>
          <w:tab w:val="left" w:pos="1036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ab/>
        <w:t>.XX</w:t>
      </w:r>
      <w:r>
        <w:rPr>
          <w:color w:val="0070C0"/>
        </w:rPr>
        <w:tab/>
        <w:t>= Länge = „10“ = 10,0m</w:t>
      </w:r>
    </w:p>
    <w:p w14:paraId="56B0D4CE" w14:textId="77777777" w:rsidR="003C22EE" w:rsidRDefault="003C22EE" w:rsidP="003C22EE">
      <w:pPr>
        <w:tabs>
          <w:tab w:val="left" w:pos="1276"/>
          <w:tab w:val="left" w:pos="3686"/>
        </w:tabs>
        <w:spacing w:after="0" w:line="240" w:lineRule="auto"/>
        <w:rPr>
          <w:color w:val="0070C0"/>
        </w:rPr>
      </w:pPr>
    </w:p>
    <w:p w14:paraId="58E0BBC6" w14:textId="77777777" w:rsidR="003C22EE" w:rsidRDefault="003C22EE" w:rsidP="003C22EE">
      <w:pPr>
        <w:tabs>
          <w:tab w:val="left" w:pos="1276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>Verfügbar in den Längen:</w:t>
      </w:r>
    </w:p>
    <w:p w14:paraId="40908C12" w14:textId="631505B6" w:rsidR="003C22EE" w:rsidRDefault="003C22EE" w:rsidP="003C22EE">
      <w:pPr>
        <w:tabs>
          <w:tab w:val="left" w:pos="1276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>10,0m / 20,0m / 30,0m / 40,0m / 50,0m / 60,0m / 70,0m / 80,0m</w:t>
      </w:r>
      <w:r w:rsidR="00EC6CA0">
        <w:rPr>
          <w:color w:val="0070C0"/>
        </w:rPr>
        <w:t xml:space="preserve"> / 120,0m</w:t>
      </w:r>
    </w:p>
    <w:sectPr w:rsidR="003C22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00E5"/>
    <w:rsid w:val="0009644C"/>
    <w:rsid w:val="000C7367"/>
    <w:rsid w:val="000D7B9F"/>
    <w:rsid w:val="000E210D"/>
    <w:rsid w:val="000F29A9"/>
    <w:rsid w:val="00176C3E"/>
    <w:rsid w:val="00271CBE"/>
    <w:rsid w:val="00287E49"/>
    <w:rsid w:val="002E6154"/>
    <w:rsid w:val="0030309D"/>
    <w:rsid w:val="00330D91"/>
    <w:rsid w:val="00331A1F"/>
    <w:rsid w:val="003C22EE"/>
    <w:rsid w:val="003D2A3D"/>
    <w:rsid w:val="004666AE"/>
    <w:rsid w:val="004A78DB"/>
    <w:rsid w:val="004B1E26"/>
    <w:rsid w:val="004D7B49"/>
    <w:rsid w:val="00527F9E"/>
    <w:rsid w:val="00547072"/>
    <w:rsid w:val="00565F20"/>
    <w:rsid w:val="005669C1"/>
    <w:rsid w:val="005A659D"/>
    <w:rsid w:val="005D5021"/>
    <w:rsid w:val="005D59A5"/>
    <w:rsid w:val="006624C0"/>
    <w:rsid w:val="00683AEC"/>
    <w:rsid w:val="006A2959"/>
    <w:rsid w:val="006A6021"/>
    <w:rsid w:val="006A70C5"/>
    <w:rsid w:val="006B0833"/>
    <w:rsid w:val="006D1169"/>
    <w:rsid w:val="006D1987"/>
    <w:rsid w:val="00712B43"/>
    <w:rsid w:val="00764D9E"/>
    <w:rsid w:val="00767372"/>
    <w:rsid w:val="00772721"/>
    <w:rsid w:val="00780EDE"/>
    <w:rsid w:val="007946E8"/>
    <w:rsid w:val="007A60C5"/>
    <w:rsid w:val="007C419F"/>
    <w:rsid w:val="0080254E"/>
    <w:rsid w:val="00846E37"/>
    <w:rsid w:val="00883717"/>
    <w:rsid w:val="008846A5"/>
    <w:rsid w:val="00895ADD"/>
    <w:rsid w:val="00895E9F"/>
    <w:rsid w:val="008D0730"/>
    <w:rsid w:val="00961BD5"/>
    <w:rsid w:val="00963F4B"/>
    <w:rsid w:val="00981E43"/>
    <w:rsid w:val="009E034E"/>
    <w:rsid w:val="00A55FFB"/>
    <w:rsid w:val="00AD0905"/>
    <w:rsid w:val="00AF497B"/>
    <w:rsid w:val="00B06C53"/>
    <w:rsid w:val="00B45BA3"/>
    <w:rsid w:val="00B908FF"/>
    <w:rsid w:val="00B96C80"/>
    <w:rsid w:val="00BA09EE"/>
    <w:rsid w:val="00C050F4"/>
    <w:rsid w:val="00C159EF"/>
    <w:rsid w:val="00C210DC"/>
    <w:rsid w:val="00C51484"/>
    <w:rsid w:val="00C61493"/>
    <w:rsid w:val="00C652FA"/>
    <w:rsid w:val="00CD7E8F"/>
    <w:rsid w:val="00D103C0"/>
    <w:rsid w:val="00D11413"/>
    <w:rsid w:val="00D33F53"/>
    <w:rsid w:val="00D758E3"/>
    <w:rsid w:val="00DE670C"/>
    <w:rsid w:val="00E177EB"/>
    <w:rsid w:val="00E333AC"/>
    <w:rsid w:val="00E3744F"/>
    <w:rsid w:val="00E76423"/>
    <w:rsid w:val="00E76FA7"/>
    <w:rsid w:val="00E96DF8"/>
    <w:rsid w:val="00EA0DB4"/>
    <w:rsid w:val="00EC047B"/>
    <w:rsid w:val="00EC58F2"/>
    <w:rsid w:val="00EC6CA0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3C22EE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Möller, Norbert</cp:lastModifiedBy>
  <cp:revision>13</cp:revision>
  <dcterms:created xsi:type="dcterms:W3CDTF">2019-08-19T10:03:00Z</dcterms:created>
  <dcterms:modified xsi:type="dcterms:W3CDTF">2020-07-30T13:21:00Z</dcterms:modified>
</cp:coreProperties>
</file>