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>U-DQ(ZN)BH 4E 9/125µ G657A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>U-DQ(ZN)BH 4E 9/125µ G657A,</w:t>
      </w:r>
    </w:p>
    <w:p w:rsidR="00A45640" w:rsidRPr="003C6988" w:rsidRDefault="00A45640" w:rsidP="0089298A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>Universalkabel, Singlemode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G657.A1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A45640" w:rsidRPr="003C6988" w:rsidRDefault="00A45640" w:rsidP="0089298A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Schwarz, metallfrei, längswasserdicht, halogenfrei, </w:t>
      </w:r>
      <w:r w:rsidRPr="003C6988">
        <w:rPr>
          <w:rFonts w:asciiTheme="minorHAnsi" w:hAnsiTheme="minorHAnsi"/>
          <w:color w:val="auto"/>
          <w:sz w:val="22"/>
          <w:szCs w:val="22"/>
        </w:rPr>
        <w:br/>
        <w:t>zentrale Bündelader gelgefüllt, mit m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 xml:space="preserve">ultifunktionaler Glasrovingumspinnung, zweilagig,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br/>
        <w:t xml:space="preserve">als Zugentlastungselemente und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nichtmetallischem Nagetierschutz. </w:t>
      </w:r>
    </w:p>
    <w:p w:rsidR="00A45640" w:rsidRPr="003C6988" w:rsidRDefault="00A45640" w:rsidP="0089298A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E37447">
        <w:rPr>
          <w:rFonts w:asciiTheme="minorHAnsi" w:hAnsiTheme="minorHAnsi"/>
          <w:color w:val="auto"/>
          <w:sz w:val="22"/>
          <w:szCs w:val="22"/>
        </w:rPr>
        <w:t>-s2, d2, a1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  <w:t>7,0mm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>max. 1750N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Querdruckfestigkeit:</w:t>
      </w:r>
      <w:r w:rsidRPr="003C6988">
        <w:tab/>
        <w:t>15</w:t>
      </w:r>
      <w:r w:rsidR="003C6988" w:rsidRPr="003C6988">
        <w:t>0N/c</w:t>
      </w:r>
      <w:r w:rsidRPr="003C6988">
        <w:t>m</w:t>
      </w:r>
    </w:p>
    <w:p w:rsidR="00A45640" w:rsidRPr="003C6988" w:rsidRDefault="003C6988" w:rsidP="0089298A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140mm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-5 bis 50°C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>-20 bis 60°C</w:t>
      </w:r>
    </w:p>
    <w:bookmarkEnd w:id="1"/>
    <w:p w:rsidR="003C6988" w:rsidRPr="003C6988" w:rsidRDefault="003C6988" w:rsidP="0089298A">
      <w:pPr>
        <w:tabs>
          <w:tab w:val="left" w:pos="2835"/>
        </w:tabs>
        <w:spacing w:after="0" w:line="240" w:lineRule="auto"/>
      </w:pPr>
      <w:r w:rsidRPr="003C6988">
        <w:t>Dämpfung, max. 1310nm:</w:t>
      </w:r>
      <w:r w:rsidRPr="003C6988">
        <w:tab/>
        <w:t>0,36db/km</w:t>
      </w:r>
    </w:p>
    <w:p w:rsidR="003C6988" w:rsidRDefault="003C6988" w:rsidP="0089298A">
      <w:pPr>
        <w:tabs>
          <w:tab w:val="left" w:pos="2835"/>
        </w:tabs>
        <w:spacing w:after="0" w:line="240" w:lineRule="auto"/>
      </w:pPr>
      <w:r w:rsidRPr="003C6988">
        <w:t>Dämpfung, max. 1550nm:</w:t>
      </w:r>
      <w:r w:rsidRPr="003C6988">
        <w:tab/>
        <w:t>0,22db/km</w:t>
      </w:r>
    </w:p>
    <w:p w:rsidR="0089298A" w:rsidRPr="0023208A" w:rsidRDefault="0089298A" w:rsidP="0089298A">
      <w:pPr>
        <w:tabs>
          <w:tab w:val="left" w:pos="2835"/>
        </w:tabs>
        <w:spacing w:after="0" w:line="240" w:lineRule="auto"/>
      </w:pPr>
      <w:r w:rsidRPr="0023208A">
        <w:t>Rüc</w:t>
      </w:r>
      <w:r w:rsidR="00A23272">
        <w:t>kstreukoeffizient 1310nm:</w:t>
      </w:r>
      <w:r w:rsidR="00A23272">
        <w:tab/>
        <w:t>1,4676</w:t>
      </w:r>
    </w:p>
    <w:p w:rsidR="0089298A" w:rsidRPr="0023208A" w:rsidRDefault="0089298A" w:rsidP="0089298A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1,4682</w:t>
      </w:r>
      <w:bookmarkStart w:id="2" w:name="_GoBack"/>
      <w:bookmarkEnd w:id="2"/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  <w:t>04E (1x4) Singlemode G.657.A1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  <w:t>U-DQ(ZN)BH 4E9/125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Art.-Nr.:</w:t>
      </w:r>
      <w:r w:rsidRPr="003C6988">
        <w:tab/>
        <w:t>54404.1L-CPR</w:t>
      </w:r>
    </w:p>
    <w:p w:rsidR="003C6988" w:rsidRPr="003C6988" w:rsidRDefault="003C6988" w:rsidP="00A45640">
      <w:pPr>
        <w:tabs>
          <w:tab w:val="left" w:pos="2694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47" w:rsidRDefault="00E37447" w:rsidP="00D33FDF">
      <w:pPr>
        <w:spacing w:after="0" w:line="240" w:lineRule="auto"/>
      </w:pPr>
      <w:r>
        <w:separator/>
      </w:r>
    </w:p>
  </w:endnote>
  <w:endnote w:type="continuationSeparator" w:id="0">
    <w:p w:rsidR="00E37447" w:rsidRDefault="00E37447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47" w:rsidRDefault="00E37447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E37447" w:rsidRDefault="00E37447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160C1"/>
    <w:rsid w:val="001522AC"/>
    <w:rsid w:val="00220001"/>
    <w:rsid w:val="003B2AA9"/>
    <w:rsid w:val="003C698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298A"/>
    <w:rsid w:val="00894682"/>
    <w:rsid w:val="008C7280"/>
    <w:rsid w:val="00935501"/>
    <w:rsid w:val="009605B8"/>
    <w:rsid w:val="00A063E9"/>
    <w:rsid w:val="00A23272"/>
    <w:rsid w:val="00A45640"/>
    <w:rsid w:val="00B268B9"/>
    <w:rsid w:val="00BC779E"/>
    <w:rsid w:val="00BE4747"/>
    <w:rsid w:val="00CD10CC"/>
    <w:rsid w:val="00CF4A91"/>
    <w:rsid w:val="00D33FDF"/>
    <w:rsid w:val="00DF63BC"/>
    <w:rsid w:val="00E30F82"/>
    <w:rsid w:val="00E37447"/>
    <w:rsid w:val="00E83EA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64E27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EDAB5D22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7</cp:revision>
  <cp:lastPrinted>2018-07-27T06:44:00Z</cp:lastPrinted>
  <dcterms:created xsi:type="dcterms:W3CDTF">2018-07-30T12:05:00Z</dcterms:created>
  <dcterms:modified xsi:type="dcterms:W3CDTF">2019-02-15T11:18:00Z</dcterms:modified>
</cp:coreProperties>
</file>