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0B" w:rsidRDefault="007B2A0B" w:rsidP="007B2A0B">
      <w:pPr>
        <w:tabs>
          <w:tab w:val="left" w:pos="1276"/>
        </w:tabs>
        <w:spacing w:after="0" w:line="240" w:lineRule="auto"/>
      </w:pPr>
      <w:r>
        <w:t>Cat.6A Doppel-Datendose, 10Gbit</w:t>
      </w:r>
    </w:p>
    <w:p w:rsidR="007B2A0B" w:rsidRDefault="007B2A0B" w:rsidP="007B2A0B">
      <w:pPr>
        <w:tabs>
          <w:tab w:val="left" w:pos="1276"/>
        </w:tabs>
        <w:spacing w:after="0" w:line="240" w:lineRule="auto"/>
      </w:pPr>
    </w:p>
    <w:p w:rsidR="007B2A0B" w:rsidRDefault="007B2A0B" w:rsidP="007B2A0B">
      <w:pPr>
        <w:tabs>
          <w:tab w:val="left" w:pos="1276"/>
        </w:tabs>
        <w:spacing w:after="0" w:line="240" w:lineRule="auto"/>
      </w:pPr>
      <w:r>
        <w:t>Cat.6A Doppel-Datendose, 10Gbit</w:t>
      </w:r>
    </w:p>
    <w:p w:rsidR="007B2A0B" w:rsidRDefault="007B2A0B" w:rsidP="007B2A0B">
      <w:pPr>
        <w:tabs>
          <w:tab w:val="left" w:pos="1276"/>
        </w:tabs>
        <w:spacing w:after="0" w:line="240" w:lineRule="auto"/>
      </w:pPr>
      <w:r>
        <w:t>2-Port, 10Gbit Ethernet, 500MHz, nach ISO/IEC 11801 und EN50173, 40°-Auslass, inkl. 6.3 mm Erdungsfahne, vollgeschirmtes Aluminium-Druckgussgehäuse, Beschriftungsfeld mit Klarabdeckung, für Einbaukanal- und Unterflursysteme, Zentralplatte 50x50mm nach DIN 49075, designfähig bzw. kompatibel zu allen gängigen Schalterprogrammen, inkl. Abdeckrahmen 80x80mm, Anschluss über LSA-Leisten AWG22/1-AWG26/1, Farbcode nach TIA/EIA 568 A und B, Farbe RAL 9010 reinweiß, Kabelanschluss links / rechts.</w:t>
      </w:r>
    </w:p>
    <w:p w:rsidR="007B2A0B" w:rsidRDefault="007B2A0B" w:rsidP="007B2A0B">
      <w:pPr>
        <w:tabs>
          <w:tab w:val="left" w:pos="1276"/>
        </w:tabs>
        <w:spacing w:after="0" w:line="240" w:lineRule="auto"/>
      </w:pPr>
    </w:p>
    <w:p w:rsidR="007B2A0B" w:rsidRDefault="007B2A0B" w:rsidP="007B2A0B">
      <w:pPr>
        <w:tabs>
          <w:tab w:val="left" w:pos="1276"/>
        </w:tabs>
        <w:spacing w:after="0" w:line="240" w:lineRule="auto"/>
      </w:pPr>
      <w:r>
        <w:t>Fabrikat:</w:t>
      </w:r>
      <w:r>
        <w:tab/>
        <w:t xml:space="preserve">EFB-Elektronik </w:t>
      </w:r>
      <w:bookmarkStart w:id="1" w:name="_GoBack"/>
      <w:bookmarkEnd w:id="1"/>
    </w:p>
    <w:p w:rsidR="007B2A0B" w:rsidRDefault="007B2A0B" w:rsidP="007B2A0B">
      <w:pPr>
        <w:tabs>
          <w:tab w:val="left" w:pos="1276"/>
        </w:tabs>
        <w:spacing w:after="0" w:line="240" w:lineRule="auto"/>
      </w:pPr>
      <w:r>
        <w:t>Art.-Nr.:</w:t>
      </w:r>
      <w:r>
        <w:tab/>
        <w:t>ET-25130.1V1</w:t>
      </w:r>
    </w:p>
    <w:p w:rsidR="005E356E" w:rsidRPr="007B2A0B" w:rsidRDefault="005E356E" w:rsidP="007B2A0B"/>
    <w:sectPr w:rsidR="005E356E" w:rsidRPr="007B2A0B" w:rsidSect="00957A46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B0F83"/>
    <w:rsid w:val="005E356E"/>
    <w:rsid w:val="00645996"/>
    <w:rsid w:val="006F60CC"/>
    <w:rsid w:val="00763DBC"/>
    <w:rsid w:val="007B2A0B"/>
    <w:rsid w:val="0080646E"/>
    <w:rsid w:val="00834B3F"/>
    <w:rsid w:val="008524BC"/>
    <w:rsid w:val="008666BE"/>
    <w:rsid w:val="00894682"/>
    <w:rsid w:val="008C7280"/>
    <w:rsid w:val="00935501"/>
    <w:rsid w:val="00957A46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A0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6847DD7A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2018-07-30T06:07:00Z</dcterms:created>
  <dcterms:modified xsi:type="dcterms:W3CDTF">2020-02-11T13:51:00Z</dcterms:modified>
</cp:coreProperties>
</file>