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5130860B" w:rsidR="008D0730" w:rsidRPr="00F01215" w:rsidRDefault="00F01215" w:rsidP="008D0730">
      <w:pPr>
        <w:pStyle w:val="KeinLeerraum"/>
      </w:pPr>
      <w:r w:rsidRPr="00F01215">
        <w:t>Drop Kabel SC-SC/APC einseitig konfektioniert,SM G657A2, 2 Fasrig, weiß,Dca</w:t>
      </w:r>
      <w:r w:rsidR="00176C3E" w:rsidRPr="00F01215">
        <w:br/>
      </w:r>
    </w:p>
    <w:p w14:paraId="30A85DFC" w14:textId="6F04DF30" w:rsidR="008D0730" w:rsidRDefault="00F01215" w:rsidP="008D0730">
      <w:pPr>
        <w:pStyle w:val="KeinLeerraum"/>
      </w:pPr>
      <w:r w:rsidRPr="00F01215">
        <w:t>Drop Kabel SC-SC/APC einseitig konfektioniert,SM G657A2, 2 Fasrig, weiß,Dca</w:t>
      </w:r>
      <w:r w:rsidR="00CD7E8F" w:rsidRPr="008846A5">
        <w:t>,</w:t>
      </w:r>
      <w:r w:rsidR="00CD7E8F" w:rsidRPr="008846A5">
        <w:br/>
      </w:r>
      <w:r w:rsidR="00490E21" w:rsidRPr="00490E21">
        <w:t xml:space="preserve">Einseitig </w:t>
      </w:r>
      <w:r w:rsidR="0056597D">
        <w:t>v</w:t>
      </w:r>
      <w:r w:rsidR="00490E21" w:rsidRPr="00490E21">
        <w:t>orkonfektioniertes Glasfaser Dropkabel mit einem SC/PC Stecker und einem SC/APC Stecker. Passend konfektioniert, um es in CPE’s einzusetzen durch eine unterschiedliche Peitschenlänge der beiden Fasern.</w:t>
      </w:r>
      <w:r w:rsidR="00176C3E">
        <w:br/>
      </w:r>
    </w:p>
    <w:p w14:paraId="7E6C3324" w14:textId="6FEF13E2" w:rsidR="00490E21" w:rsidRDefault="00490E21" w:rsidP="004B1E26">
      <w:pPr>
        <w:pStyle w:val="KeinLeerraum"/>
        <w:tabs>
          <w:tab w:val="left" w:pos="3686"/>
        </w:tabs>
      </w:pPr>
      <w:r>
        <w:t>Seite 1:</w:t>
      </w:r>
      <w:r>
        <w:tab/>
        <w:t>Offen</w:t>
      </w:r>
    </w:p>
    <w:p w14:paraId="08A326C8" w14:textId="523FAD7A" w:rsidR="00490E21" w:rsidRPr="00490E21" w:rsidRDefault="00490E21" w:rsidP="004B1E26">
      <w:pPr>
        <w:pStyle w:val="KeinLeerraum"/>
        <w:tabs>
          <w:tab w:val="left" w:pos="3686"/>
        </w:tabs>
      </w:pPr>
      <w:r w:rsidRPr="00490E21">
        <w:t>Seite 2A:</w:t>
      </w:r>
      <w:r w:rsidRPr="00490E21">
        <w:tab/>
        <w:t>1 x SC/APC 9/125µ</w:t>
      </w:r>
    </w:p>
    <w:p w14:paraId="4C1466A8" w14:textId="34D5AC0A" w:rsidR="00490E21" w:rsidRDefault="00490E21" w:rsidP="004B1E26">
      <w:pPr>
        <w:pStyle w:val="KeinLeerraum"/>
        <w:tabs>
          <w:tab w:val="left" w:pos="3686"/>
        </w:tabs>
      </w:pPr>
      <w:r w:rsidRPr="00490E21">
        <w:t>Seite 2B:</w:t>
      </w:r>
      <w:r w:rsidRPr="00490E21">
        <w:tab/>
      </w:r>
      <w:r>
        <w:t>1 x SC 9/125µ</w:t>
      </w:r>
    </w:p>
    <w:p w14:paraId="30937E88" w14:textId="77777777" w:rsidR="00490E21" w:rsidRDefault="00490E21" w:rsidP="004B1E26">
      <w:pPr>
        <w:pStyle w:val="KeinLeerraum"/>
        <w:tabs>
          <w:tab w:val="left" w:pos="3686"/>
        </w:tabs>
      </w:pPr>
      <w:r>
        <w:t>Faserart:</w:t>
      </w:r>
      <w:r>
        <w:tab/>
        <w:t>Singlemode 9/125</w:t>
      </w:r>
    </w:p>
    <w:p w14:paraId="3BF16928" w14:textId="77777777" w:rsidR="00490E21" w:rsidRDefault="00490E21" w:rsidP="004B1E26">
      <w:pPr>
        <w:pStyle w:val="KeinLeerraum"/>
        <w:tabs>
          <w:tab w:val="left" w:pos="3686"/>
        </w:tabs>
      </w:pPr>
      <w:r>
        <w:t>Kategorie</w:t>
      </w:r>
      <w:r>
        <w:tab/>
        <w:t>G657A2</w:t>
      </w:r>
    </w:p>
    <w:p w14:paraId="3E2B4FF5" w14:textId="77777777" w:rsidR="00490E21" w:rsidRDefault="00490E21" w:rsidP="004B1E26">
      <w:pPr>
        <w:pStyle w:val="KeinLeerraum"/>
        <w:tabs>
          <w:tab w:val="left" w:pos="3686"/>
        </w:tabs>
      </w:pPr>
      <w:r>
        <w:t>Anzahl der Fasern:</w:t>
      </w:r>
      <w:r>
        <w:tab/>
        <w:t>2</w:t>
      </w:r>
    </w:p>
    <w:p w14:paraId="6362784D" w14:textId="77777777" w:rsidR="00490E21" w:rsidRDefault="00490E21" w:rsidP="004B1E26">
      <w:pPr>
        <w:pStyle w:val="KeinLeerraum"/>
        <w:tabs>
          <w:tab w:val="left" w:pos="3686"/>
        </w:tabs>
      </w:pPr>
      <w:r>
        <w:t>Knickschutztülle:</w:t>
      </w:r>
      <w:r>
        <w:tab/>
        <w:t>aufgesteckt</w:t>
      </w:r>
    </w:p>
    <w:p w14:paraId="2FE60178" w14:textId="77777777" w:rsidR="00490E21" w:rsidRDefault="00490E21" w:rsidP="004B1E26">
      <w:pPr>
        <w:pStyle w:val="KeinLeerraum"/>
        <w:tabs>
          <w:tab w:val="left" w:pos="3686"/>
        </w:tabs>
      </w:pPr>
      <w:r>
        <w:t>Minimaler Biegeradius (Statisch):</w:t>
      </w:r>
      <w:r>
        <w:tab/>
        <w:t>10 x OD</w:t>
      </w:r>
    </w:p>
    <w:p w14:paraId="3F5D2AC2" w14:textId="77777777" w:rsidR="00490E21" w:rsidRDefault="00490E21" w:rsidP="004B1E26">
      <w:pPr>
        <w:pStyle w:val="KeinLeerraum"/>
        <w:tabs>
          <w:tab w:val="left" w:pos="3686"/>
        </w:tabs>
      </w:pPr>
      <w:r>
        <w:t>Minimaler Biegeradius (Dynamisch):</w:t>
      </w:r>
      <w:r>
        <w:tab/>
        <w:t>20 x OD</w:t>
      </w:r>
    </w:p>
    <w:p w14:paraId="5A384181" w14:textId="77777777" w:rsidR="00490E21" w:rsidRDefault="00490E21" w:rsidP="004B1E26">
      <w:pPr>
        <w:pStyle w:val="KeinLeerraum"/>
        <w:tabs>
          <w:tab w:val="left" w:pos="3686"/>
        </w:tabs>
      </w:pPr>
      <w:r>
        <w:t>Kabeltyp:</w:t>
      </w:r>
      <w:r>
        <w:tab/>
        <w:t>Breakout</w:t>
      </w:r>
    </w:p>
    <w:p w14:paraId="11A81EE0" w14:textId="77777777" w:rsidR="00490E21" w:rsidRDefault="00490E21" w:rsidP="004B1E26">
      <w:pPr>
        <w:pStyle w:val="KeinLeerraum"/>
        <w:tabs>
          <w:tab w:val="left" w:pos="3686"/>
        </w:tabs>
      </w:pPr>
      <w:r>
        <w:t>Kabeldurchmesser:</w:t>
      </w:r>
      <w:r>
        <w:tab/>
        <w:t>3 mm</w:t>
      </w:r>
    </w:p>
    <w:p w14:paraId="3C4C7CE8" w14:textId="77777777" w:rsidR="00490E21" w:rsidRDefault="00490E21" w:rsidP="004B1E26">
      <w:pPr>
        <w:pStyle w:val="KeinLeerraum"/>
        <w:tabs>
          <w:tab w:val="left" w:pos="3686"/>
        </w:tabs>
      </w:pPr>
      <w:r>
        <w:t>Mantel-Farbe:</w:t>
      </w:r>
      <w:r>
        <w:tab/>
        <w:t>weiß</w:t>
      </w:r>
    </w:p>
    <w:p w14:paraId="5399227B" w14:textId="77777777" w:rsidR="00490E21" w:rsidRDefault="00490E21" w:rsidP="004B1E26">
      <w:pPr>
        <w:pStyle w:val="KeinLeerraum"/>
        <w:tabs>
          <w:tab w:val="left" w:pos="3686"/>
        </w:tabs>
      </w:pPr>
      <w:r>
        <w:t>Mantelmaterial:</w:t>
      </w:r>
      <w:r>
        <w:tab/>
        <w:t>LSZH</w:t>
      </w:r>
    </w:p>
    <w:p w14:paraId="34AE8943" w14:textId="77777777" w:rsidR="00490E21" w:rsidRDefault="00490E21" w:rsidP="004B1E26">
      <w:pPr>
        <w:pStyle w:val="KeinLeerraum"/>
        <w:tabs>
          <w:tab w:val="left" w:pos="3686"/>
        </w:tabs>
      </w:pPr>
      <w:r>
        <w:t>Flammwidrig:</w:t>
      </w:r>
      <w:r>
        <w:tab/>
        <w:t>nach IEC60332-1</w:t>
      </w:r>
    </w:p>
    <w:p w14:paraId="55DB3447" w14:textId="77777777" w:rsidR="00490E21" w:rsidRDefault="00490E21" w:rsidP="004B1E26">
      <w:pPr>
        <w:pStyle w:val="KeinLeerraum"/>
        <w:tabs>
          <w:tab w:val="left" w:pos="3686"/>
        </w:tabs>
      </w:pPr>
      <w:r>
        <w:t>Arbeitstemperatur:</w:t>
      </w:r>
      <w:r>
        <w:tab/>
        <w:t>-5 – 70°C</w:t>
      </w:r>
    </w:p>
    <w:p w14:paraId="695B5E7A" w14:textId="77777777" w:rsidR="00490E21" w:rsidRDefault="00490E21" w:rsidP="004B1E26">
      <w:pPr>
        <w:pStyle w:val="KeinLeerraum"/>
        <w:tabs>
          <w:tab w:val="left" w:pos="3686"/>
        </w:tabs>
      </w:pPr>
      <w:r>
        <w:t>Lagertemperatur:</w:t>
      </w:r>
      <w:r>
        <w:tab/>
        <w:t>-40 – 70°C</w:t>
      </w:r>
    </w:p>
    <w:p w14:paraId="60D9D8B8" w14:textId="77777777" w:rsidR="00490E21" w:rsidRDefault="00490E21" w:rsidP="004B1E26">
      <w:pPr>
        <w:pStyle w:val="KeinLeerraum"/>
        <w:tabs>
          <w:tab w:val="left" w:pos="3686"/>
        </w:tabs>
      </w:pPr>
      <w:r>
        <w:t>Einfügedämpfung 1310nm:</w:t>
      </w:r>
      <w:r>
        <w:tab/>
        <w:t>&lt; 0,3 dB</w:t>
      </w:r>
    </w:p>
    <w:p w14:paraId="3735EA12" w14:textId="77777777" w:rsidR="00490E21" w:rsidRDefault="00490E21" w:rsidP="004B1E26">
      <w:pPr>
        <w:pStyle w:val="KeinLeerraum"/>
        <w:tabs>
          <w:tab w:val="left" w:pos="3686"/>
        </w:tabs>
      </w:pPr>
      <w:r>
        <w:t>Qualitätsklasse Singlemode:</w:t>
      </w:r>
      <w:r>
        <w:tab/>
        <w:t>B/2 nach IEC61753-1</w:t>
      </w:r>
    </w:p>
    <w:p w14:paraId="3106E792" w14:textId="77777777" w:rsidR="00490E21" w:rsidRDefault="00490E21" w:rsidP="004B1E26">
      <w:pPr>
        <w:pStyle w:val="KeinLeerraum"/>
        <w:tabs>
          <w:tab w:val="left" w:pos="3686"/>
        </w:tabs>
      </w:pPr>
      <w:r>
        <w:t>Verkabelungsstandard:</w:t>
      </w:r>
      <w:r>
        <w:tab/>
        <w:t>ISO/IEC11801;EN50173-1</w:t>
      </w:r>
    </w:p>
    <w:p w14:paraId="62FDC426" w14:textId="77777777" w:rsidR="00490E21" w:rsidRDefault="00490E21" w:rsidP="004B1E26">
      <w:pPr>
        <w:pStyle w:val="KeinLeerraum"/>
        <w:tabs>
          <w:tab w:val="left" w:pos="3686"/>
        </w:tabs>
      </w:pPr>
      <w:r>
        <w:t>Stecker Konform zu Standard:</w:t>
      </w:r>
      <w:r>
        <w:tab/>
        <w:t>IEC61754-4</w:t>
      </w:r>
    </w:p>
    <w:p w14:paraId="77AACF77" w14:textId="3237B2B9" w:rsidR="004B1E26" w:rsidRPr="00490E21" w:rsidRDefault="00490E21" w:rsidP="004B1E26">
      <w:pPr>
        <w:pStyle w:val="KeinLeerraum"/>
        <w:tabs>
          <w:tab w:val="left" w:pos="3686"/>
        </w:tabs>
      </w:pPr>
      <w:r>
        <w:t>Kabel Konform zu Standard:</w:t>
      </w:r>
      <w:r>
        <w:tab/>
        <w:t>IEC60793-2</w:t>
      </w:r>
      <w:r w:rsidR="004B1E26" w:rsidRPr="00490E21">
        <w:br/>
      </w:r>
    </w:p>
    <w:p w14:paraId="598A8FB7" w14:textId="2B4FB9E2" w:rsidR="0099239C" w:rsidRPr="008129A2" w:rsidRDefault="0080254E" w:rsidP="0099239C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90E21">
        <w:t>FTTH-DROP-SC-XX</w:t>
      </w:r>
      <w:r w:rsidR="00176C3E">
        <w:br/>
      </w:r>
    </w:p>
    <w:p w14:paraId="33B84370" w14:textId="77777777" w:rsidR="0099239C" w:rsidRPr="008129A2" w:rsidRDefault="0056597D" w:rsidP="0099239C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1741CB90">
          <v:rect id="_x0000_i1025" style="width:0;height:1.5pt" o:hralign="center" o:hrstd="t" o:hr="t" fillcolor="#a0a0a0" stroked="f"/>
        </w:pict>
      </w:r>
    </w:p>
    <w:p w14:paraId="3EFFDF01" w14:textId="77777777" w:rsidR="0099239C" w:rsidRPr="008129A2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1962B594" w14:textId="0063D246" w:rsidR="0099239C" w:rsidRDefault="00490E21" w:rsidP="0099239C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490E21">
        <w:t>Drop Kabel SC-SC/APC einseitig konfektioniert,SM G657A2, 2 Fasrig, weiß,Dca,</w:t>
      </w:r>
    </w:p>
    <w:p w14:paraId="1086718B" w14:textId="77777777" w:rsidR="00490E21" w:rsidRPr="0099599F" w:rsidRDefault="00490E21" w:rsidP="0099239C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</w:p>
    <w:p w14:paraId="7ADCAB87" w14:textId="2746A59C" w:rsidR="0099239C" w:rsidRPr="0099599F" w:rsidRDefault="00490E21" w:rsidP="0099239C">
      <w:pPr>
        <w:tabs>
          <w:tab w:val="left" w:pos="1418"/>
          <w:tab w:val="left" w:pos="3686"/>
        </w:tabs>
        <w:spacing w:after="0" w:line="240" w:lineRule="auto"/>
      </w:pPr>
      <w:r w:rsidRPr="00490E21">
        <w:t>Drop Kabel SC-SC/APC einseitig konfektioniert,SM G657A2, 2 Fasrig, weiß,Dca,</w:t>
      </w:r>
      <w:r w:rsidR="0099239C" w:rsidRPr="0099599F">
        <w:t>,</w:t>
      </w:r>
    </w:p>
    <w:p w14:paraId="7EAD6628" w14:textId="77777777" w:rsidR="0099239C" w:rsidRDefault="0099239C" w:rsidP="0099239C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65F93DEF" w14:textId="2615B8F4" w:rsidR="00490E21" w:rsidRDefault="0099239C" w:rsidP="0099239C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r w:rsidR="00490E21">
        <w:rPr>
          <w:color w:val="0070C0"/>
        </w:rPr>
        <w:t>X, Xm</w:t>
      </w:r>
    </w:p>
    <w:p w14:paraId="55536FC5" w14:textId="77777777" w:rsidR="0099239C" w:rsidRPr="00144909" w:rsidRDefault="0099239C" w:rsidP="0099239C">
      <w:pPr>
        <w:tabs>
          <w:tab w:val="left" w:pos="1276"/>
          <w:tab w:val="left" w:pos="2268"/>
          <w:tab w:val="left" w:pos="3686"/>
        </w:tabs>
        <w:spacing w:after="0" w:line="240" w:lineRule="auto"/>
      </w:pPr>
    </w:p>
    <w:p w14:paraId="7CF3BAB8" w14:textId="77777777" w:rsidR="0099239C" w:rsidRPr="00144909" w:rsidRDefault="0099239C" w:rsidP="0099239C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2D4F2319" w14:textId="7A46A89A" w:rsidR="0099239C" w:rsidRPr="0056597D" w:rsidRDefault="0099239C" w:rsidP="0099239C">
      <w:pPr>
        <w:tabs>
          <w:tab w:val="left" w:pos="3686"/>
        </w:tabs>
        <w:spacing w:after="0" w:line="240" w:lineRule="auto"/>
        <w:rPr>
          <w:color w:val="0070C0"/>
        </w:rPr>
      </w:pPr>
      <w:r w:rsidRPr="0056597D">
        <w:rPr>
          <w:color w:val="0070C0"/>
        </w:rPr>
        <w:t>Art.-Nr.:</w:t>
      </w:r>
      <w:r w:rsidRPr="0056597D">
        <w:rPr>
          <w:color w:val="0070C0"/>
        </w:rPr>
        <w:tab/>
      </w:r>
      <w:r w:rsidR="00490E21" w:rsidRPr="0056597D">
        <w:rPr>
          <w:color w:val="0070C0"/>
        </w:rPr>
        <w:t>FTTH-DROP-SC-</w:t>
      </w:r>
      <w:r w:rsidRPr="0056597D">
        <w:rPr>
          <w:color w:val="0070C0"/>
        </w:rPr>
        <w:t>XX</w:t>
      </w:r>
    </w:p>
    <w:p w14:paraId="50025278" w14:textId="77777777" w:rsidR="0099239C" w:rsidRPr="0056597D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04229E03" w14:textId="77777777" w:rsidR="0099239C" w:rsidRPr="008129A2" w:rsidRDefault="0056597D" w:rsidP="0099239C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522B1327">
          <v:rect id="_x0000_i1026" style="width:0;height:1.5pt" o:hralign="center" o:hrstd="t" o:hr="t" fillcolor="#a0a0a0" stroked="f"/>
        </w:pict>
      </w:r>
    </w:p>
    <w:p w14:paraId="3F149974" w14:textId="77777777" w:rsidR="0099239C" w:rsidRPr="008129A2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144FD21B" w14:textId="77777777" w:rsidR="0099239C" w:rsidRPr="004014B6" w:rsidRDefault="0099239C" w:rsidP="0099239C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553C1CEA" w14:textId="01B6DF58" w:rsidR="0099239C" w:rsidRDefault="00490E21" w:rsidP="0099239C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FTTH-DROP-SC-</w:t>
      </w:r>
      <w:r w:rsidR="0099239C" w:rsidRPr="00AD0D02">
        <w:rPr>
          <w:color w:val="0070C0"/>
          <w:u w:val="single"/>
        </w:rPr>
        <w:t>XX</w:t>
      </w:r>
    </w:p>
    <w:p w14:paraId="7E2E254E" w14:textId="06F0FAC8" w:rsidR="0099239C" w:rsidRDefault="0099239C" w:rsidP="0099239C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 w:rsidR="00490E21">
        <w:rPr>
          <w:color w:val="0070C0"/>
        </w:rPr>
        <w:t>-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4B5A1B8B" w14:textId="77777777" w:rsidR="0099239C" w:rsidRPr="004014B6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</w:p>
    <w:p w14:paraId="5ADF8739" w14:textId="77777777" w:rsidR="0099239C" w:rsidRPr="004014B6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C538CD8" w14:textId="111647F8" w:rsidR="0099239C" w:rsidRPr="00884EB2" w:rsidRDefault="0099239C" w:rsidP="0099239C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20,0m /</w:t>
      </w:r>
      <w:r w:rsidRPr="004014B6">
        <w:rPr>
          <w:color w:val="0070C0"/>
        </w:rPr>
        <w:t xml:space="preserve"> </w:t>
      </w:r>
      <w:r>
        <w:rPr>
          <w:color w:val="0070C0"/>
        </w:rPr>
        <w:t>30,0m / 40,0m / 50,0m</w:t>
      </w:r>
    </w:p>
    <w:sectPr w:rsidR="0099239C" w:rsidRPr="00884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76C3E"/>
    <w:rsid w:val="00271CBE"/>
    <w:rsid w:val="0030309D"/>
    <w:rsid w:val="00330D91"/>
    <w:rsid w:val="00331A1F"/>
    <w:rsid w:val="003870B4"/>
    <w:rsid w:val="004666AE"/>
    <w:rsid w:val="00490E21"/>
    <w:rsid w:val="004A78DB"/>
    <w:rsid w:val="004B1E26"/>
    <w:rsid w:val="004D7B49"/>
    <w:rsid w:val="004F69EA"/>
    <w:rsid w:val="00527F9E"/>
    <w:rsid w:val="00547072"/>
    <w:rsid w:val="0056597D"/>
    <w:rsid w:val="00565F20"/>
    <w:rsid w:val="005669C1"/>
    <w:rsid w:val="005D5021"/>
    <w:rsid w:val="005D59A5"/>
    <w:rsid w:val="006624C0"/>
    <w:rsid w:val="006A2959"/>
    <w:rsid w:val="006A6021"/>
    <w:rsid w:val="006A70C5"/>
    <w:rsid w:val="006B0833"/>
    <w:rsid w:val="006D1169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50D3E"/>
    <w:rsid w:val="00883717"/>
    <w:rsid w:val="008846A5"/>
    <w:rsid w:val="00895ADD"/>
    <w:rsid w:val="008C10D3"/>
    <w:rsid w:val="008D0730"/>
    <w:rsid w:val="00961BD5"/>
    <w:rsid w:val="00963F4B"/>
    <w:rsid w:val="00981E43"/>
    <w:rsid w:val="0099239C"/>
    <w:rsid w:val="009A169C"/>
    <w:rsid w:val="009E034E"/>
    <w:rsid w:val="00A55FFB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96DF8"/>
    <w:rsid w:val="00EA0DB4"/>
    <w:rsid w:val="00EC58F2"/>
    <w:rsid w:val="00F01215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3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4</cp:revision>
  <dcterms:created xsi:type="dcterms:W3CDTF">2021-06-15T13:57:00Z</dcterms:created>
  <dcterms:modified xsi:type="dcterms:W3CDTF">2021-06-15T14:11:00Z</dcterms:modified>
</cp:coreProperties>
</file>