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9A6E" w14:textId="77777777" w:rsidR="008F2F9A" w:rsidRDefault="008F2F9A" w:rsidP="008F2F9A">
      <w:r>
        <w:t>DIN rail adapter for LC singlemode, 2 ports</w:t>
      </w:r>
    </w:p>
    <w:p w14:paraId="2056519E" w14:textId="77777777" w:rsidR="008F2F9A" w:rsidRDefault="008F2F9A" w:rsidP="008F2F9A"/>
    <w:p w14:paraId="2A85E434" w14:textId="77777777" w:rsidR="008F2F9A" w:rsidRDefault="008F2F9A" w:rsidP="008F2F9A">
      <w:r>
        <w:t>DIN rail adapter for LC singlemode, 2 ports,</w:t>
      </w:r>
    </w:p>
    <w:p w14:paraId="6D907581" w14:textId="77777777" w:rsidR="008F2F9A" w:rsidRDefault="008F2F9A" w:rsidP="008F2F9A">
      <w:r>
        <w:t>Glass fibre connection unit equipped with LC duplex for mounting on DIN rail TS35 according to DIN EN60715 in compact design. The module holder for flangeless couplings is closed on one side and can be mounted in rows. In addition to strain relief with cable ties, the DIN rail adapter has a labeling window and an earthing spring.</w:t>
      </w:r>
    </w:p>
    <w:p w14:paraId="59F8D52A" w14:textId="77777777" w:rsidR="008F2F9A" w:rsidRDefault="008F2F9A" w:rsidP="008F2F9A">
      <w:r>
        <w:t>Supplied without end plate (ET-25185.1). An end plate is always required. A DIN rail adapter requires one end plate, several in-line adapters also require only one end plate.</w:t>
      </w:r>
    </w:p>
    <w:p w14:paraId="3A169D7A" w14:textId="77777777" w:rsidR="008F2F9A" w:rsidRDefault="008F2F9A" w:rsidP="008F2F9A"/>
    <w:p w14:paraId="10A41668" w14:textId="77777777" w:rsidR="008F2F9A" w:rsidRDefault="008F2F9A" w:rsidP="008F2F9A">
      <w:r>
        <w:t>Mounting type: DIN rail 35mm</w:t>
      </w:r>
    </w:p>
    <w:p w14:paraId="01FC5965" w14:textId="77777777" w:rsidR="008F2F9A" w:rsidRDefault="008F2F9A" w:rsidP="008F2F9A">
      <w:r>
        <w:t>Type of mounting rail adapter: oblique</w:t>
      </w:r>
    </w:p>
    <w:p w14:paraId="48FE215A" w14:textId="77777777" w:rsidR="008F2F9A" w:rsidRDefault="008F2F9A" w:rsidP="008F2F9A">
      <w:r>
        <w:t>For DIN rail acc. to DIN EN60715: Yes</w:t>
      </w:r>
    </w:p>
    <w:p w14:paraId="5852533C" w14:textId="77777777" w:rsidR="008F2F9A" w:rsidRDefault="008F2F9A" w:rsidP="008F2F9A">
      <w:r>
        <w:t>Suitable for:</w:t>
      </w:r>
      <w:r>
        <w:tab/>
        <w:t>1 module (Keystone format)</w:t>
      </w:r>
    </w:p>
    <w:p w14:paraId="695017F6" w14:textId="77777777" w:rsidR="008F2F9A" w:rsidRDefault="008F2F9A" w:rsidP="008F2F9A">
      <w:r>
        <w:t>Material: plastic</w:t>
      </w:r>
    </w:p>
    <w:p w14:paraId="40B4192D" w14:textId="77777777" w:rsidR="008F2F9A" w:rsidRDefault="008F2F9A" w:rsidP="008F2F9A">
      <w:r>
        <w:t>Colour: Light grey</w:t>
      </w:r>
    </w:p>
    <w:p w14:paraId="5836A0E6" w14:textId="77777777" w:rsidR="008F2F9A" w:rsidRDefault="008F2F9A" w:rsidP="008F2F9A">
      <w:r>
        <w:t>RAL colour: RAL7035</w:t>
      </w:r>
    </w:p>
    <w:p w14:paraId="42C77152" w14:textId="77777777" w:rsidR="008F2F9A" w:rsidRDefault="008F2F9A" w:rsidP="008F2F9A">
      <w:r>
        <w:t>With labelling window: Yes</w:t>
      </w:r>
    </w:p>
    <w:p w14:paraId="7853217D" w14:textId="77777777" w:rsidR="008F2F9A" w:rsidRDefault="008F2F9A" w:rsidP="008F2F9A">
      <w:r>
        <w:t>Bayable:</w:t>
      </w:r>
      <w:r>
        <w:tab/>
        <w:t>Yes</w:t>
      </w:r>
    </w:p>
    <w:p w14:paraId="2838BC49" w14:textId="77777777" w:rsidR="008F2F9A" w:rsidRDefault="008F2F9A" w:rsidP="008F2F9A">
      <w:r>
        <w:t>With earthing spring: Yes</w:t>
      </w:r>
    </w:p>
    <w:p w14:paraId="239C0A5F" w14:textId="77777777" w:rsidR="008F2F9A" w:rsidRDefault="008F2F9A" w:rsidP="008F2F9A">
      <w:r>
        <w:t>Dimensions: hxbxt 22mm x 61mm x 54mm</w:t>
      </w:r>
    </w:p>
    <w:p w14:paraId="3446ADC9" w14:textId="77777777" w:rsidR="008F2F9A" w:rsidRDefault="008F2F9A" w:rsidP="008F2F9A">
      <w:r>
        <w:t>Number of ports: 2</w:t>
      </w:r>
    </w:p>
    <w:p w14:paraId="1685D89B" w14:textId="77777777" w:rsidR="008F2F9A" w:rsidRDefault="008F2F9A" w:rsidP="008F2F9A">
      <w:r>
        <w:t>Assembly: 1x LC duplex</w:t>
      </w:r>
    </w:p>
    <w:p w14:paraId="27D36AF5" w14:textId="77777777" w:rsidR="008F2F9A" w:rsidRDefault="008F2F9A" w:rsidP="008F2F9A">
      <w:r>
        <w:t>Colour of coupling: blue</w:t>
      </w:r>
    </w:p>
    <w:p w14:paraId="74BAF8C4" w14:textId="77777777" w:rsidR="008F2F9A" w:rsidRDefault="008F2F9A" w:rsidP="008F2F9A"/>
    <w:p w14:paraId="43E66725" w14:textId="77777777" w:rsidR="008F2F9A" w:rsidRDefault="008F2F9A" w:rsidP="008F2F9A">
      <w:r>
        <w:t>Make: EFB-Elektronik GmbH</w:t>
      </w:r>
    </w:p>
    <w:p w14:paraId="790FDEAA" w14:textId="77777777" w:rsidR="008F2F9A" w:rsidRDefault="008F2F9A" w:rsidP="008F2F9A">
      <w:r>
        <w:t>Item no.: FTTH-DINRAIL-LC</w:t>
      </w:r>
    </w:p>
    <w:p w14:paraId="49191BF7" w14:textId="62FE8CBA" w:rsidR="004D7B49" w:rsidRPr="008F2F9A" w:rsidRDefault="004D7B49" w:rsidP="008F2F9A">
      <w:bookmarkStart w:id="0" w:name="_GoBack"/>
      <w:bookmarkEnd w:id="0"/>
    </w:p>
    <w:sectPr w:rsidR="004D7B49" w:rsidRPr="008F2F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9644C"/>
    <w:rsid w:val="000D7B9F"/>
    <w:rsid w:val="000E210D"/>
    <w:rsid w:val="000F29A9"/>
    <w:rsid w:val="00176C3E"/>
    <w:rsid w:val="0030309D"/>
    <w:rsid w:val="00330D91"/>
    <w:rsid w:val="004666AE"/>
    <w:rsid w:val="004A4FA0"/>
    <w:rsid w:val="004D7B49"/>
    <w:rsid w:val="00527F9E"/>
    <w:rsid w:val="00536B99"/>
    <w:rsid w:val="00547072"/>
    <w:rsid w:val="00565F20"/>
    <w:rsid w:val="005669C1"/>
    <w:rsid w:val="005D5021"/>
    <w:rsid w:val="005D59A5"/>
    <w:rsid w:val="006624C0"/>
    <w:rsid w:val="006A6021"/>
    <w:rsid w:val="006A70C5"/>
    <w:rsid w:val="00764D9E"/>
    <w:rsid w:val="00767372"/>
    <w:rsid w:val="00772721"/>
    <w:rsid w:val="00780EDE"/>
    <w:rsid w:val="007946E8"/>
    <w:rsid w:val="007C419F"/>
    <w:rsid w:val="0080254E"/>
    <w:rsid w:val="00846E37"/>
    <w:rsid w:val="00883717"/>
    <w:rsid w:val="008D0730"/>
    <w:rsid w:val="008F2F9A"/>
    <w:rsid w:val="00961BD5"/>
    <w:rsid w:val="00963F4B"/>
    <w:rsid w:val="00981E43"/>
    <w:rsid w:val="009E034E"/>
    <w:rsid w:val="00A55FFB"/>
    <w:rsid w:val="00AD0905"/>
    <w:rsid w:val="00B06C53"/>
    <w:rsid w:val="00B45BA3"/>
    <w:rsid w:val="00B908FF"/>
    <w:rsid w:val="00B96C80"/>
    <w:rsid w:val="00C050F4"/>
    <w:rsid w:val="00C159EF"/>
    <w:rsid w:val="00C210DC"/>
    <w:rsid w:val="00C61493"/>
    <w:rsid w:val="00CD7E8F"/>
    <w:rsid w:val="00D33F53"/>
    <w:rsid w:val="00D758E3"/>
    <w:rsid w:val="00E177EB"/>
    <w:rsid w:val="00E333AC"/>
    <w:rsid w:val="00E76FA7"/>
    <w:rsid w:val="00EA0DB4"/>
    <w:rsid w:val="00EC58F2"/>
    <w:rsid w:val="00F66743"/>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2019-08-26T10:11:00Z</dcterms:created>
  <dcterms:modified xsi:type="dcterms:W3CDTF">2019-08-26T10:11:00Z</dcterms:modified>
</cp:coreProperties>
</file>